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47A" w:rsidRDefault="004F04FA" w:rsidP="004F04FA">
      <w:pPr>
        <w:jc w:val="center"/>
        <w:rPr>
          <w:b/>
          <w:sz w:val="28"/>
          <w:szCs w:val="28"/>
        </w:rPr>
      </w:pPr>
      <w:bookmarkStart w:id="0" w:name="_GoBack"/>
      <w:bookmarkEnd w:id="0"/>
      <w:r w:rsidRPr="004F04FA">
        <w:rPr>
          <w:b/>
          <w:sz w:val="28"/>
          <w:szCs w:val="28"/>
        </w:rPr>
        <w:t>Summary of the Cornerstones of Governance Survey</w:t>
      </w:r>
    </w:p>
    <w:p w:rsidR="00C15676" w:rsidRPr="004F04FA" w:rsidRDefault="00C15676" w:rsidP="004F04FA">
      <w:pPr>
        <w:jc w:val="center"/>
        <w:rPr>
          <w:b/>
          <w:sz w:val="28"/>
          <w:szCs w:val="28"/>
        </w:rPr>
      </w:pPr>
      <w:r>
        <w:rPr>
          <w:b/>
          <w:sz w:val="28"/>
          <w:szCs w:val="28"/>
        </w:rPr>
        <w:t>York County Community College</w:t>
      </w:r>
    </w:p>
    <w:p w:rsidR="004F04FA" w:rsidRDefault="00C15676" w:rsidP="004F04FA">
      <w:pPr>
        <w:jc w:val="center"/>
        <w:rPr>
          <w:b/>
          <w:sz w:val="28"/>
          <w:szCs w:val="28"/>
        </w:rPr>
      </w:pPr>
      <w:r>
        <w:rPr>
          <w:b/>
          <w:sz w:val="28"/>
          <w:szCs w:val="28"/>
        </w:rPr>
        <w:t>February, 2019</w:t>
      </w:r>
    </w:p>
    <w:p w:rsidR="00E428A4" w:rsidRDefault="00E428A4" w:rsidP="004F04FA">
      <w:pPr>
        <w:jc w:val="center"/>
        <w:rPr>
          <w:b/>
          <w:sz w:val="28"/>
          <w:szCs w:val="28"/>
        </w:rPr>
      </w:pPr>
      <w:r>
        <w:rPr>
          <w:b/>
          <w:sz w:val="28"/>
          <w:szCs w:val="28"/>
        </w:rPr>
        <w:t>Maria Niswonger</w:t>
      </w:r>
    </w:p>
    <w:p w:rsidR="004F04FA" w:rsidRDefault="004F04FA" w:rsidP="004F04FA">
      <w:pPr>
        <w:rPr>
          <w:sz w:val="24"/>
          <w:szCs w:val="24"/>
        </w:rPr>
      </w:pPr>
    </w:p>
    <w:p w:rsidR="00466EFD" w:rsidRDefault="00C15676" w:rsidP="00C15676">
      <w:pPr>
        <w:spacing w:line="360" w:lineRule="auto"/>
        <w:rPr>
          <w:sz w:val="24"/>
          <w:szCs w:val="24"/>
        </w:rPr>
      </w:pPr>
      <w:r>
        <w:rPr>
          <w:sz w:val="24"/>
          <w:szCs w:val="24"/>
        </w:rPr>
        <w:t xml:space="preserve">     Every five</w:t>
      </w:r>
      <w:r w:rsidR="004F04FA">
        <w:rPr>
          <w:sz w:val="24"/>
          <w:szCs w:val="24"/>
        </w:rPr>
        <w:t xml:space="preserve"> years</w:t>
      </w:r>
      <w:r>
        <w:rPr>
          <w:sz w:val="24"/>
          <w:szCs w:val="24"/>
        </w:rPr>
        <w:t>, since 2004, York County Community College</w:t>
      </w:r>
      <w:r w:rsidR="004F04FA">
        <w:rPr>
          <w:sz w:val="24"/>
          <w:szCs w:val="24"/>
        </w:rPr>
        <w:t xml:space="preserve"> </w:t>
      </w:r>
      <w:r>
        <w:rPr>
          <w:sz w:val="24"/>
          <w:szCs w:val="24"/>
        </w:rPr>
        <w:t xml:space="preserve">has conducted a “Cornerstones of Governance” survey to assess how well the five </w:t>
      </w:r>
      <w:r w:rsidR="00B2318E">
        <w:rPr>
          <w:sz w:val="24"/>
          <w:szCs w:val="24"/>
        </w:rPr>
        <w:t>Cornerstone</w:t>
      </w:r>
      <w:r>
        <w:rPr>
          <w:sz w:val="24"/>
          <w:szCs w:val="24"/>
        </w:rPr>
        <w:t xml:space="preserve">s of governance are being implemented by College Council and college leadership. </w:t>
      </w:r>
      <w:r w:rsidR="00D470C3">
        <w:rPr>
          <w:sz w:val="24"/>
          <w:szCs w:val="24"/>
        </w:rPr>
        <w:t xml:space="preserve"> The five C</w:t>
      </w:r>
      <w:r>
        <w:rPr>
          <w:sz w:val="24"/>
          <w:szCs w:val="24"/>
        </w:rPr>
        <w:t>ornerstones</w:t>
      </w:r>
      <w:r w:rsidR="00D470C3">
        <w:rPr>
          <w:sz w:val="24"/>
          <w:szCs w:val="24"/>
        </w:rPr>
        <w:t>, including</w:t>
      </w:r>
      <w:r>
        <w:rPr>
          <w:sz w:val="24"/>
          <w:szCs w:val="24"/>
        </w:rPr>
        <w:t xml:space="preserve"> Vision, Trust, Empowerment, Communication, and Accountability</w:t>
      </w:r>
      <w:r w:rsidR="00D470C3">
        <w:rPr>
          <w:sz w:val="24"/>
          <w:szCs w:val="24"/>
        </w:rPr>
        <w:t>,</w:t>
      </w:r>
      <w:r>
        <w:rPr>
          <w:sz w:val="24"/>
          <w:szCs w:val="24"/>
        </w:rPr>
        <w:t xml:space="preserve"> are described </w:t>
      </w:r>
      <w:r w:rsidR="00D470C3">
        <w:rPr>
          <w:sz w:val="24"/>
          <w:szCs w:val="24"/>
        </w:rPr>
        <w:t>in</w:t>
      </w:r>
      <w:r>
        <w:rPr>
          <w:sz w:val="24"/>
          <w:szCs w:val="24"/>
        </w:rPr>
        <w:t xml:space="preserve"> significant detail in the Constitution of the YCCC College Council.  The aim of the survey is to as</w:t>
      </w:r>
      <w:r w:rsidR="00263D6F">
        <w:rPr>
          <w:sz w:val="24"/>
          <w:szCs w:val="24"/>
        </w:rPr>
        <w:t>sess how well</w:t>
      </w:r>
      <w:r>
        <w:rPr>
          <w:sz w:val="24"/>
          <w:szCs w:val="24"/>
        </w:rPr>
        <w:t xml:space="preserve"> employees think that the governance structure is serving the needs of the college.</w:t>
      </w:r>
      <w:r w:rsidR="009E05EF">
        <w:rPr>
          <w:sz w:val="24"/>
          <w:szCs w:val="24"/>
        </w:rPr>
        <w:t xml:space="preserve">  </w:t>
      </w:r>
    </w:p>
    <w:p w:rsidR="009E05EF" w:rsidRDefault="00466EFD" w:rsidP="00C15676">
      <w:pPr>
        <w:spacing w:line="360" w:lineRule="auto"/>
        <w:rPr>
          <w:sz w:val="24"/>
          <w:szCs w:val="24"/>
        </w:rPr>
      </w:pPr>
      <w:r>
        <w:rPr>
          <w:sz w:val="24"/>
          <w:szCs w:val="24"/>
        </w:rPr>
        <w:t xml:space="preserve">     </w:t>
      </w:r>
      <w:r w:rsidR="009E05EF">
        <w:rPr>
          <w:sz w:val="24"/>
          <w:szCs w:val="24"/>
        </w:rPr>
        <w:t xml:space="preserve">The survey questions have remained </w:t>
      </w:r>
      <w:r>
        <w:rPr>
          <w:sz w:val="24"/>
          <w:szCs w:val="24"/>
        </w:rPr>
        <w:t xml:space="preserve">the same for all four surveys: </w:t>
      </w:r>
      <w:r w:rsidR="009E05EF">
        <w:rPr>
          <w:sz w:val="24"/>
          <w:szCs w:val="24"/>
        </w:rPr>
        <w:t xml:space="preserve"> 2004, 2009, 2014, and 2018.</w:t>
      </w:r>
      <w:r>
        <w:rPr>
          <w:sz w:val="24"/>
          <w:szCs w:val="24"/>
        </w:rPr>
        <w:t xml:space="preserve">  At the beginning of each section of the survey, respondents read the paragraph </w:t>
      </w:r>
      <w:r w:rsidR="00263D6F">
        <w:rPr>
          <w:sz w:val="24"/>
          <w:szCs w:val="24"/>
        </w:rPr>
        <w:t xml:space="preserve">from the Constitution that describes </w:t>
      </w:r>
      <w:r w:rsidR="0053104A">
        <w:rPr>
          <w:sz w:val="24"/>
          <w:szCs w:val="24"/>
        </w:rPr>
        <w:t>that C</w:t>
      </w:r>
      <w:r w:rsidR="00263D6F">
        <w:rPr>
          <w:sz w:val="24"/>
          <w:szCs w:val="24"/>
        </w:rPr>
        <w:t xml:space="preserve">ornerstone. Respondents </w:t>
      </w:r>
      <w:r w:rsidR="00E428A4">
        <w:rPr>
          <w:sz w:val="24"/>
          <w:szCs w:val="24"/>
        </w:rPr>
        <w:t>respond to</w:t>
      </w:r>
      <w:r>
        <w:rPr>
          <w:sz w:val="24"/>
          <w:szCs w:val="24"/>
        </w:rPr>
        <w:t xml:space="preserve"> </w:t>
      </w:r>
      <w:r w:rsidR="00263D6F">
        <w:rPr>
          <w:sz w:val="24"/>
          <w:szCs w:val="24"/>
        </w:rPr>
        <w:t>five to eight</w:t>
      </w:r>
      <w:r>
        <w:rPr>
          <w:sz w:val="24"/>
          <w:szCs w:val="24"/>
        </w:rPr>
        <w:t xml:space="preserve"> statements related to </w:t>
      </w:r>
      <w:r w:rsidR="0053104A">
        <w:rPr>
          <w:sz w:val="24"/>
          <w:szCs w:val="24"/>
        </w:rPr>
        <w:t>the</w:t>
      </w:r>
      <w:r>
        <w:rPr>
          <w:sz w:val="24"/>
          <w:szCs w:val="24"/>
        </w:rPr>
        <w:t xml:space="preserve"> </w:t>
      </w:r>
      <w:r w:rsidR="00D470C3">
        <w:rPr>
          <w:sz w:val="24"/>
          <w:szCs w:val="24"/>
        </w:rPr>
        <w:t>C</w:t>
      </w:r>
      <w:r>
        <w:rPr>
          <w:sz w:val="24"/>
          <w:szCs w:val="24"/>
        </w:rPr>
        <w:t xml:space="preserve">ornerstone </w:t>
      </w:r>
      <w:r w:rsidR="00E428A4">
        <w:rPr>
          <w:sz w:val="24"/>
          <w:szCs w:val="24"/>
        </w:rPr>
        <w:t>by ranking</w:t>
      </w:r>
      <w:r w:rsidR="0053104A">
        <w:rPr>
          <w:sz w:val="24"/>
          <w:szCs w:val="24"/>
        </w:rPr>
        <w:t xml:space="preserve"> each statement </w:t>
      </w:r>
      <w:r>
        <w:rPr>
          <w:sz w:val="24"/>
          <w:szCs w:val="24"/>
        </w:rPr>
        <w:t>on a scale of 1-4</w:t>
      </w:r>
      <w:r w:rsidR="00263D6F">
        <w:rPr>
          <w:sz w:val="24"/>
          <w:szCs w:val="24"/>
        </w:rPr>
        <w:t xml:space="preserve">, with 1 being </w:t>
      </w:r>
      <w:r w:rsidR="00422043">
        <w:rPr>
          <w:sz w:val="24"/>
          <w:szCs w:val="24"/>
        </w:rPr>
        <w:t>“</w:t>
      </w:r>
      <w:r w:rsidR="00263D6F">
        <w:rPr>
          <w:sz w:val="24"/>
          <w:szCs w:val="24"/>
        </w:rPr>
        <w:t>disagree</w:t>
      </w:r>
      <w:r w:rsidR="00422043">
        <w:rPr>
          <w:sz w:val="24"/>
          <w:szCs w:val="24"/>
        </w:rPr>
        <w:t>”</w:t>
      </w:r>
      <w:r w:rsidR="00263D6F">
        <w:rPr>
          <w:sz w:val="24"/>
          <w:szCs w:val="24"/>
        </w:rPr>
        <w:t xml:space="preserve"> and 4 being </w:t>
      </w:r>
      <w:r w:rsidR="00422043">
        <w:rPr>
          <w:sz w:val="24"/>
          <w:szCs w:val="24"/>
        </w:rPr>
        <w:t>“</w:t>
      </w:r>
      <w:r w:rsidR="00263D6F">
        <w:rPr>
          <w:sz w:val="24"/>
          <w:szCs w:val="24"/>
        </w:rPr>
        <w:t>strong agreement</w:t>
      </w:r>
      <w:r w:rsidR="00422043">
        <w:rPr>
          <w:sz w:val="24"/>
          <w:szCs w:val="24"/>
        </w:rPr>
        <w:t>”</w:t>
      </w:r>
      <w:r>
        <w:rPr>
          <w:sz w:val="24"/>
          <w:szCs w:val="24"/>
        </w:rPr>
        <w:t xml:space="preserve">.  All respondents also </w:t>
      </w:r>
      <w:r w:rsidR="00E428A4">
        <w:rPr>
          <w:sz w:val="24"/>
          <w:szCs w:val="24"/>
        </w:rPr>
        <w:t xml:space="preserve">had  </w:t>
      </w:r>
      <w:r w:rsidR="004E2E69">
        <w:rPr>
          <w:sz w:val="24"/>
          <w:szCs w:val="24"/>
        </w:rPr>
        <w:t xml:space="preserve">                                                                                                                                                                                                    </w:t>
      </w:r>
      <w:r w:rsidR="00E428A4">
        <w:rPr>
          <w:sz w:val="24"/>
          <w:szCs w:val="24"/>
        </w:rPr>
        <w:t xml:space="preserve">                           </w:t>
      </w:r>
      <w:r>
        <w:rPr>
          <w:sz w:val="24"/>
          <w:szCs w:val="24"/>
        </w:rPr>
        <w:t>the opportunity to write in personal comments at the end</w:t>
      </w:r>
      <w:r w:rsidR="00263D6F">
        <w:rPr>
          <w:sz w:val="24"/>
          <w:szCs w:val="24"/>
        </w:rPr>
        <w:t xml:space="preserve"> of the survey</w:t>
      </w:r>
      <w:r>
        <w:rPr>
          <w:sz w:val="24"/>
          <w:szCs w:val="24"/>
        </w:rPr>
        <w:t>.</w:t>
      </w:r>
      <w:r w:rsidR="00422043">
        <w:rPr>
          <w:sz w:val="24"/>
          <w:szCs w:val="24"/>
        </w:rPr>
        <w:t xml:space="preserve">  Rankings were averaged, and the averaged rankings are what are discussed in this document.</w:t>
      </w:r>
      <w:r w:rsidR="0006453D">
        <w:rPr>
          <w:sz w:val="24"/>
          <w:szCs w:val="24"/>
        </w:rPr>
        <w:t xml:space="preserve">  The rankings are similar to the way that grade point averages are calculated:  4.00=A, 3.67=A</w:t>
      </w:r>
      <w:r w:rsidR="0006453D" w:rsidRPr="0006453D">
        <w:rPr>
          <w:sz w:val="24"/>
          <w:szCs w:val="24"/>
          <w:vertAlign w:val="superscript"/>
        </w:rPr>
        <w:t>-</w:t>
      </w:r>
      <w:r w:rsidR="0006453D">
        <w:rPr>
          <w:sz w:val="24"/>
          <w:szCs w:val="24"/>
        </w:rPr>
        <w:t>, 3.33=B</w:t>
      </w:r>
      <w:r w:rsidR="0006453D" w:rsidRPr="0006453D">
        <w:rPr>
          <w:sz w:val="24"/>
          <w:szCs w:val="24"/>
          <w:vertAlign w:val="superscript"/>
        </w:rPr>
        <w:t>+</w:t>
      </w:r>
      <w:r w:rsidR="0006453D">
        <w:rPr>
          <w:sz w:val="24"/>
          <w:szCs w:val="24"/>
        </w:rPr>
        <w:t xml:space="preserve">, etc. </w:t>
      </w:r>
    </w:p>
    <w:p w:rsidR="00466EFD" w:rsidRDefault="00466EFD" w:rsidP="00C15676">
      <w:pPr>
        <w:spacing w:line="360" w:lineRule="auto"/>
        <w:rPr>
          <w:sz w:val="24"/>
          <w:szCs w:val="24"/>
        </w:rPr>
      </w:pPr>
      <w:r>
        <w:rPr>
          <w:sz w:val="24"/>
          <w:szCs w:val="24"/>
        </w:rPr>
        <w:t xml:space="preserve">     Overall, the lowest rankings on the survey were in 2004, whereas the highest rankings were in 2009.  Compared to 2009, the 2014 ranking generally declined, and likewise, 2018 rankings </w:t>
      </w:r>
      <w:r w:rsidR="00263D6F">
        <w:rPr>
          <w:sz w:val="24"/>
          <w:szCs w:val="24"/>
        </w:rPr>
        <w:t xml:space="preserve">generally </w:t>
      </w:r>
      <w:r>
        <w:rPr>
          <w:sz w:val="24"/>
          <w:szCs w:val="24"/>
        </w:rPr>
        <w:t>declined compared to</w:t>
      </w:r>
      <w:r w:rsidR="00263D6F">
        <w:rPr>
          <w:sz w:val="24"/>
          <w:szCs w:val="24"/>
        </w:rPr>
        <w:t xml:space="preserve"> 2014,</w:t>
      </w:r>
      <w:r>
        <w:rPr>
          <w:sz w:val="24"/>
          <w:szCs w:val="24"/>
        </w:rPr>
        <w:t xml:space="preserve"> but never returned to the 2004 lows.</w:t>
      </w:r>
      <w:r w:rsidR="00422043">
        <w:rPr>
          <w:sz w:val="24"/>
          <w:szCs w:val="24"/>
        </w:rPr>
        <w:t xml:space="preserve">  This is true for 70</w:t>
      </w:r>
      <w:r w:rsidR="00263D6F">
        <w:rPr>
          <w:sz w:val="24"/>
          <w:szCs w:val="24"/>
        </w:rPr>
        <w:t>% (</w:t>
      </w:r>
      <w:r w:rsidR="00422043">
        <w:rPr>
          <w:sz w:val="24"/>
          <w:szCs w:val="24"/>
        </w:rPr>
        <w:t>21</w:t>
      </w:r>
      <w:r w:rsidR="00263D6F">
        <w:rPr>
          <w:sz w:val="24"/>
          <w:szCs w:val="24"/>
        </w:rPr>
        <w:t xml:space="preserve">/30) of the survey questions. In the remaining </w:t>
      </w:r>
      <w:r w:rsidR="00422043">
        <w:rPr>
          <w:sz w:val="24"/>
          <w:szCs w:val="24"/>
        </w:rPr>
        <w:t>nine</w:t>
      </w:r>
      <w:r w:rsidR="00263D6F">
        <w:rPr>
          <w:sz w:val="24"/>
          <w:szCs w:val="24"/>
        </w:rPr>
        <w:t xml:space="preserve"> survey question</w:t>
      </w:r>
      <w:r w:rsidR="00422043">
        <w:rPr>
          <w:sz w:val="24"/>
          <w:szCs w:val="24"/>
        </w:rPr>
        <w:t>s, 2004 was the lowest for eight</w:t>
      </w:r>
      <w:r w:rsidR="00263D6F">
        <w:rPr>
          <w:sz w:val="24"/>
          <w:szCs w:val="24"/>
        </w:rPr>
        <w:t xml:space="preserve"> of those questions, with some modest variation from the general pattern</w:t>
      </w:r>
      <w:r w:rsidR="00422043">
        <w:rPr>
          <w:sz w:val="24"/>
          <w:szCs w:val="24"/>
        </w:rPr>
        <w:t xml:space="preserve"> in the latter three surveys</w:t>
      </w:r>
      <w:r w:rsidR="00263D6F">
        <w:rPr>
          <w:sz w:val="24"/>
          <w:szCs w:val="24"/>
        </w:rPr>
        <w:t>.</w:t>
      </w:r>
      <w:r w:rsidR="00426B9A">
        <w:rPr>
          <w:sz w:val="24"/>
          <w:szCs w:val="24"/>
        </w:rPr>
        <w:t xml:space="preserve"> </w:t>
      </w:r>
    </w:p>
    <w:p w:rsidR="00422043" w:rsidRDefault="00263D6F" w:rsidP="00C15676">
      <w:pPr>
        <w:spacing w:line="360" w:lineRule="auto"/>
        <w:rPr>
          <w:sz w:val="24"/>
          <w:szCs w:val="24"/>
        </w:rPr>
      </w:pPr>
      <w:r>
        <w:rPr>
          <w:sz w:val="24"/>
          <w:szCs w:val="24"/>
        </w:rPr>
        <w:t xml:space="preserve">     </w:t>
      </w:r>
      <w:r w:rsidR="00422043">
        <w:rPr>
          <w:sz w:val="24"/>
          <w:szCs w:val="24"/>
        </w:rPr>
        <w:t xml:space="preserve">Within </w:t>
      </w:r>
      <w:r w:rsidR="00B2318E">
        <w:rPr>
          <w:sz w:val="24"/>
          <w:szCs w:val="24"/>
        </w:rPr>
        <w:t>each C</w:t>
      </w:r>
      <w:r>
        <w:rPr>
          <w:sz w:val="24"/>
          <w:szCs w:val="24"/>
        </w:rPr>
        <w:t xml:space="preserve">ornerstone, </w:t>
      </w:r>
      <w:r w:rsidR="00422043">
        <w:rPr>
          <w:sz w:val="24"/>
          <w:szCs w:val="24"/>
        </w:rPr>
        <w:t>one to three</w:t>
      </w:r>
      <w:r>
        <w:rPr>
          <w:sz w:val="24"/>
          <w:szCs w:val="24"/>
        </w:rPr>
        <w:t xml:space="preserve"> </w:t>
      </w:r>
      <w:r w:rsidR="00422043">
        <w:rPr>
          <w:sz w:val="24"/>
          <w:szCs w:val="24"/>
        </w:rPr>
        <w:t>statements</w:t>
      </w:r>
      <w:r>
        <w:rPr>
          <w:sz w:val="24"/>
          <w:szCs w:val="24"/>
        </w:rPr>
        <w:t xml:space="preserve"> varied from the </w:t>
      </w:r>
      <w:r w:rsidR="00422043">
        <w:rPr>
          <w:sz w:val="24"/>
          <w:szCs w:val="24"/>
        </w:rPr>
        <w:t xml:space="preserve">general </w:t>
      </w:r>
      <w:r>
        <w:rPr>
          <w:sz w:val="24"/>
          <w:szCs w:val="24"/>
        </w:rPr>
        <w:t>pattern described above.  The most notable difference was in the C</w:t>
      </w:r>
      <w:r w:rsidR="00B2318E">
        <w:rPr>
          <w:sz w:val="24"/>
          <w:szCs w:val="24"/>
        </w:rPr>
        <w:t>ommunication C</w:t>
      </w:r>
      <w:r>
        <w:rPr>
          <w:sz w:val="24"/>
          <w:szCs w:val="24"/>
        </w:rPr>
        <w:t xml:space="preserve">ornerstone.  In 2004, </w:t>
      </w:r>
      <w:r>
        <w:rPr>
          <w:sz w:val="24"/>
          <w:szCs w:val="24"/>
        </w:rPr>
        <w:lastRenderedPageBreak/>
        <w:t>respondents gave</w:t>
      </w:r>
      <w:r w:rsidR="00D470C3">
        <w:rPr>
          <w:sz w:val="24"/>
          <w:szCs w:val="24"/>
        </w:rPr>
        <w:t xml:space="preserve"> the highest ranking (3.27)</w:t>
      </w:r>
      <w:r>
        <w:rPr>
          <w:sz w:val="24"/>
          <w:szCs w:val="24"/>
        </w:rPr>
        <w:t xml:space="preserve"> on being “comfortable using the Public Folders, the college web site, and YCCC e-mail as a communication tool”.  That has declined steadily </w:t>
      </w:r>
      <w:r w:rsidR="00422043">
        <w:rPr>
          <w:sz w:val="24"/>
          <w:szCs w:val="24"/>
        </w:rPr>
        <w:t>on all three subsequent</w:t>
      </w:r>
      <w:r>
        <w:rPr>
          <w:sz w:val="24"/>
          <w:szCs w:val="24"/>
        </w:rPr>
        <w:t xml:space="preserve"> surveys, wi</w:t>
      </w:r>
      <w:r w:rsidR="00422043">
        <w:rPr>
          <w:sz w:val="24"/>
          <w:szCs w:val="24"/>
        </w:rPr>
        <w:t>th 2018 having the lowest ranking</w:t>
      </w:r>
      <w:r w:rsidR="00D470C3">
        <w:rPr>
          <w:sz w:val="24"/>
          <w:szCs w:val="24"/>
        </w:rPr>
        <w:t xml:space="preserve"> at 2.94</w:t>
      </w:r>
      <w:r>
        <w:rPr>
          <w:sz w:val="24"/>
          <w:szCs w:val="24"/>
        </w:rPr>
        <w:t xml:space="preserve">.  This might be because Public Folders </w:t>
      </w:r>
      <w:r w:rsidR="008E2ACC">
        <w:rPr>
          <w:sz w:val="24"/>
          <w:szCs w:val="24"/>
        </w:rPr>
        <w:t>and SharePoint don’t exist anymore</w:t>
      </w:r>
      <w:r>
        <w:rPr>
          <w:sz w:val="24"/>
          <w:szCs w:val="24"/>
        </w:rPr>
        <w:t xml:space="preserve">, giving employees less </w:t>
      </w:r>
      <w:r w:rsidR="008E2ACC">
        <w:rPr>
          <w:sz w:val="24"/>
          <w:szCs w:val="24"/>
        </w:rPr>
        <w:t xml:space="preserve">access to shared information.  </w:t>
      </w:r>
      <w:r w:rsidR="00E428A4">
        <w:rPr>
          <w:sz w:val="24"/>
          <w:szCs w:val="24"/>
        </w:rPr>
        <w:t xml:space="preserve">The </w:t>
      </w:r>
      <w:proofErr w:type="spellStart"/>
      <w:r w:rsidR="00E428A4">
        <w:rPr>
          <w:sz w:val="24"/>
          <w:szCs w:val="24"/>
        </w:rPr>
        <w:t>myYCCC</w:t>
      </w:r>
      <w:proofErr w:type="spellEnd"/>
      <w:r w:rsidR="00E428A4">
        <w:rPr>
          <w:sz w:val="24"/>
          <w:szCs w:val="24"/>
        </w:rPr>
        <w:t xml:space="preserve"> portal is in use now, as well as the </w:t>
      </w:r>
      <w:r w:rsidR="00B2318E">
        <w:rPr>
          <w:sz w:val="24"/>
          <w:szCs w:val="24"/>
        </w:rPr>
        <w:t xml:space="preserve">regular web site and </w:t>
      </w:r>
      <w:r w:rsidR="00E428A4">
        <w:rPr>
          <w:sz w:val="24"/>
          <w:szCs w:val="24"/>
        </w:rPr>
        <w:t xml:space="preserve">virtual web pages.  </w:t>
      </w:r>
      <w:r w:rsidR="008E2ACC">
        <w:rPr>
          <w:sz w:val="24"/>
          <w:szCs w:val="24"/>
        </w:rPr>
        <w:t>C</w:t>
      </w:r>
      <w:r>
        <w:rPr>
          <w:sz w:val="24"/>
          <w:szCs w:val="24"/>
        </w:rPr>
        <w:t>loud-</w:t>
      </w:r>
      <w:r w:rsidR="00422043">
        <w:rPr>
          <w:sz w:val="24"/>
          <w:szCs w:val="24"/>
        </w:rPr>
        <w:t>based file sharing</w:t>
      </w:r>
      <w:r w:rsidR="00E428A4">
        <w:rPr>
          <w:sz w:val="24"/>
          <w:szCs w:val="24"/>
        </w:rPr>
        <w:t xml:space="preserve"> system exists as well</w:t>
      </w:r>
      <w:r>
        <w:rPr>
          <w:sz w:val="24"/>
          <w:szCs w:val="24"/>
        </w:rPr>
        <w:t>,</w:t>
      </w:r>
      <w:r w:rsidR="00E428A4">
        <w:rPr>
          <w:sz w:val="24"/>
          <w:szCs w:val="24"/>
        </w:rPr>
        <w:t xml:space="preserve"> </w:t>
      </w:r>
      <w:r>
        <w:rPr>
          <w:sz w:val="24"/>
          <w:szCs w:val="24"/>
        </w:rPr>
        <w:t>but user knowledge of this option varies wildly</w:t>
      </w:r>
      <w:r w:rsidR="00422043">
        <w:rPr>
          <w:sz w:val="24"/>
          <w:szCs w:val="24"/>
        </w:rPr>
        <w:t>, and protocols for usage are not apparent</w:t>
      </w:r>
      <w:r>
        <w:rPr>
          <w:sz w:val="24"/>
          <w:szCs w:val="24"/>
        </w:rPr>
        <w:t xml:space="preserve">.  </w:t>
      </w:r>
      <w:r w:rsidR="00D470C3">
        <w:rPr>
          <w:sz w:val="24"/>
          <w:szCs w:val="24"/>
        </w:rPr>
        <w:t>Overall, this</w:t>
      </w:r>
      <w:r w:rsidR="00B2318E">
        <w:rPr>
          <w:sz w:val="24"/>
          <w:szCs w:val="24"/>
        </w:rPr>
        <w:t xml:space="preserve"> decline in comfort with electronic communications</w:t>
      </w:r>
      <w:r w:rsidR="00D470C3">
        <w:rPr>
          <w:sz w:val="24"/>
          <w:szCs w:val="24"/>
        </w:rPr>
        <w:t xml:space="preserve"> is the equivale</w:t>
      </w:r>
      <w:r w:rsidR="00E428A4">
        <w:rPr>
          <w:sz w:val="24"/>
          <w:szCs w:val="24"/>
        </w:rPr>
        <w:t xml:space="preserve">nt of a grade declining from a </w:t>
      </w:r>
      <w:r w:rsidR="00D470C3">
        <w:rPr>
          <w:sz w:val="24"/>
          <w:szCs w:val="24"/>
        </w:rPr>
        <w:t>B to a B-, which is a small change overall.</w:t>
      </w:r>
    </w:p>
    <w:p w:rsidR="00263D6F" w:rsidRDefault="00422043" w:rsidP="00C15676">
      <w:pPr>
        <w:spacing w:line="360" w:lineRule="auto"/>
        <w:rPr>
          <w:sz w:val="24"/>
          <w:szCs w:val="24"/>
        </w:rPr>
      </w:pPr>
      <w:r>
        <w:rPr>
          <w:sz w:val="24"/>
          <w:szCs w:val="24"/>
        </w:rPr>
        <w:t xml:space="preserve">     With regard to the actual values of the rankings, it is difficult for the average reader to know if the numerical differences between are significant or not.</w:t>
      </w:r>
      <w:r w:rsidR="00263D6F">
        <w:rPr>
          <w:sz w:val="24"/>
          <w:szCs w:val="24"/>
        </w:rPr>
        <w:t xml:space="preserve">  </w:t>
      </w:r>
      <w:r>
        <w:rPr>
          <w:sz w:val="24"/>
          <w:szCs w:val="24"/>
        </w:rPr>
        <w:t>In some cases, the numbers are very similar, as for questions</w:t>
      </w:r>
      <w:r w:rsidR="00B2318E">
        <w:rPr>
          <w:sz w:val="24"/>
          <w:szCs w:val="24"/>
        </w:rPr>
        <w:t xml:space="preserve"> 4 and 5 in the Accountability C</w:t>
      </w:r>
      <w:r>
        <w:rPr>
          <w:sz w:val="24"/>
          <w:szCs w:val="24"/>
        </w:rPr>
        <w:t>ornerstone.  Statement 4, “I know who to go to with questions and concerns” shows rankings of 2.78, 3.12, 3.11 and 3.14 on the four surveys.  Clearly the three latter values are very similar, indicating that the ranking has not changed from 2009-2018, but it is somewhat better than 2004.   Likewise, statement 5, “I know who to go to with new initiatives and new policy recommendations” show rankings of 2.25, 3.00, 2.98 and 2.98.  Again, the three latter values are very similar, indicating that the ranking has not changed from 2009-2018, but is somewhat better than 2004.</w:t>
      </w:r>
      <w:r w:rsidR="00263D6F">
        <w:rPr>
          <w:sz w:val="24"/>
          <w:szCs w:val="24"/>
        </w:rPr>
        <w:t xml:space="preserve"> </w:t>
      </w:r>
    </w:p>
    <w:p w:rsidR="00426B9A" w:rsidRDefault="00426B9A" w:rsidP="00C15676">
      <w:pPr>
        <w:spacing w:line="360" w:lineRule="auto"/>
        <w:rPr>
          <w:sz w:val="24"/>
          <w:szCs w:val="24"/>
        </w:rPr>
      </w:pPr>
      <w:r>
        <w:rPr>
          <w:sz w:val="24"/>
          <w:szCs w:val="24"/>
        </w:rPr>
        <w:t xml:space="preserve">  </w:t>
      </w:r>
      <w:r w:rsidR="0006453D">
        <w:rPr>
          <w:sz w:val="24"/>
          <w:szCs w:val="24"/>
        </w:rPr>
        <w:t xml:space="preserve">   </w:t>
      </w:r>
      <w:r>
        <w:rPr>
          <w:sz w:val="24"/>
          <w:szCs w:val="24"/>
        </w:rPr>
        <w:t>From 2014-2018, there w</w:t>
      </w:r>
      <w:r w:rsidR="0006453D">
        <w:rPr>
          <w:sz w:val="24"/>
          <w:szCs w:val="24"/>
        </w:rPr>
        <w:t xml:space="preserve">ere five rankings that improved, anywhere </w:t>
      </w:r>
      <w:r>
        <w:rPr>
          <w:sz w:val="24"/>
          <w:szCs w:val="24"/>
        </w:rPr>
        <w:t>from 0.</w:t>
      </w:r>
      <w:r w:rsidR="0006453D">
        <w:rPr>
          <w:sz w:val="24"/>
          <w:szCs w:val="24"/>
        </w:rPr>
        <w:t>0</w:t>
      </w:r>
      <w:r>
        <w:rPr>
          <w:sz w:val="24"/>
          <w:szCs w:val="24"/>
        </w:rPr>
        <w:t>3 to 0.</w:t>
      </w:r>
      <w:r w:rsidR="0006453D">
        <w:rPr>
          <w:sz w:val="24"/>
          <w:szCs w:val="24"/>
        </w:rPr>
        <w:t>0</w:t>
      </w:r>
      <w:r>
        <w:rPr>
          <w:sz w:val="24"/>
          <w:szCs w:val="24"/>
        </w:rPr>
        <w:t>9</w:t>
      </w:r>
      <w:r w:rsidR="0006453D">
        <w:rPr>
          <w:sz w:val="24"/>
          <w:szCs w:val="24"/>
        </w:rPr>
        <w:t xml:space="preserve"> in ranking</w:t>
      </w:r>
      <w:r>
        <w:rPr>
          <w:sz w:val="24"/>
          <w:szCs w:val="24"/>
        </w:rPr>
        <w:t>, which is much less than the 0.33 that it would take to make an equivalent move from a C</w:t>
      </w:r>
      <w:r w:rsidRPr="00426B9A">
        <w:rPr>
          <w:sz w:val="24"/>
          <w:szCs w:val="24"/>
          <w:vertAlign w:val="superscript"/>
        </w:rPr>
        <w:t>+</w:t>
      </w:r>
      <w:r>
        <w:rPr>
          <w:sz w:val="24"/>
          <w:szCs w:val="24"/>
        </w:rPr>
        <w:t xml:space="preserve"> to a B</w:t>
      </w:r>
      <w:r w:rsidRPr="00426B9A">
        <w:rPr>
          <w:sz w:val="24"/>
          <w:szCs w:val="24"/>
          <w:vertAlign w:val="superscript"/>
        </w:rPr>
        <w:t>-</w:t>
      </w:r>
      <w:r>
        <w:rPr>
          <w:sz w:val="24"/>
          <w:szCs w:val="24"/>
        </w:rPr>
        <w:t>.  So while there is some small improvement,</w:t>
      </w:r>
      <w:r w:rsidR="00B2318E">
        <w:rPr>
          <w:sz w:val="24"/>
          <w:szCs w:val="24"/>
        </w:rPr>
        <w:t xml:space="preserve"> it</w:t>
      </w:r>
      <w:r>
        <w:rPr>
          <w:sz w:val="24"/>
          <w:szCs w:val="24"/>
        </w:rPr>
        <w:t xml:space="preserve"> </w:t>
      </w:r>
      <w:r w:rsidR="0006453D">
        <w:rPr>
          <w:sz w:val="24"/>
          <w:szCs w:val="24"/>
        </w:rPr>
        <w:t>would not change a student’s grade.</w:t>
      </w:r>
    </w:p>
    <w:p w:rsidR="0006453D" w:rsidRDefault="0006453D" w:rsidP="00C15676">
      <w:pPr>
        <w:spacing w:line="360" w:lineRule="auto"/>
        <w:rPr>
          <w:sz w:val="24"/>
          <w:szCs w:val="24"/>
        </w:rPr>
      </w:pPr>
      <w:r>
        <w:rPr>
          <w:sz w:val="24"/>
          <w:szCs w:val="24"/>
        </w:rPr>
        <w:t xml:space="preserve">     From 2014-2018, there were 25 rankings that decreased.  The majority of those (13/25) were less than 0.33, making them small decline that would not change a </w:t>
      </w:r>
      <w:r w:rsidR="00B2318E">
        <w:rPr>
          <w:sz w:val="24"/>
          <w:szCs w:val="24"/>
        </w:rPr>
        <w:t>student’s</w:t>
      </w:r>
      <w:r>
        <w:rPr>
          <w:sz w:val="24"/>
          <w:szCs w:val="24"/>
        </w:rPr>
        <w:t xml:space="preserve"> grade.   Of the remainder, </w:t>
      </w:r>
      <w:r w:rsidR="00D470C3">
        <w:rPr>
          <w:sz w:val="24"/>
          <w:szCs w:val="24"/>
        </w:rPr>
        <w:t>eight were the equivalent of declining from a B to a B- (0.33, 0.48, 0.48, 0.54, 0.59, 0.60, 0.62, 0.69).  O</w:t>
      </w:r>
      <w:r>
        <w:rPr>
          <w:sz w:val="24"/>
          <w:szCs w:val="24"/>
        </w:rPr>
        <w:t>nly four were the equivalent of declining from a B to a C</w:t>
      </w:r>
      <w:r w:rsidR="00D470C3">
        <w:rPr>
          <w:sz w:val="24"/>
          <w:szCs w:val="24"/>
        </w:rPr>
        <w:t>+ (0.73, 0.89, 0.92 and 0.93).  T</w:t>
      </w:r>
      <w:r>
        <w:rPr>
          <w:sz w:val="24"/>
          <w:szCs w:val="24"/>
        </w:rPr>
        <w:t xml:space="preserve">hese </w:t>
      </w:r>
      <w:r w:rsidR="00D470C3">
        <w:rPr>
          <w:sz w:val="24"/>
          <w:szCs w:val="24"/>
        </w:rPr>
        <w:t xml:space="preserve">four </w:t>
      </w:r>
      <w:r>
        <w:rPr>
          <w:sz w:val="24"/>
          <w:szCs w:val="24"/>
        </w:rPr>
        <w:t>topics</w:t>
      </w:r>
      <w:r w:rsidR="00D470C3">
        <w:rPr>
          <w:sz w:val="24"/>
          <w:szCs w:val="24"/>
        </w:rPr>
        <w:t xml:space="preserve"> are</w:t>
      </w:r>
      <w:r>
        <w:rPr>
          <w:sz w:val="24"/>
          <w:szCs w:val="24"/>
        </w:rPr>
        <w:t>:</w:t>
      </w:r>
    </w:p>
    <w:p w:rsidR="0006453D" w:rsidRDefault="0006453D" w:rsidP="0006453D">
      <w:pPr>
        <w:pStyle w:val="ListParagraph"/>
        <w:numPr>
          <w:ilvl w:val="0"/>
          <w:numId w:val="1"/>
        </w:numPr>
        <w:spacing w:line="360" w:lineRule="auto"/>
        <w:rPr>
          <w:sz w:val="24"/>
          <w:szCs w:val="24"/>
        </w:rPr>
      </w:pPr>
      <w:r w:rsidRPr="0006453D">
        <w:rPr>
          <w:sz w:val="24"/>
          <w:szCs w:val="24"/>
        </w:rPr>
        <w:t>My department has a strategic plan that supports the College’s long-range strategic plan.</w:t>
      </w:r>
      <w:r>
        <w:rPr>
          <w:sz w:val="24"/>
          <w:szCs w:val="24"/>
        </w:rPr>
        <w:t xml:space="preserve"> (-0.73)  Vision</w:t>
      </w:r>
      <w:r w:rsidR="00D470C3">
        <w:rPr>
          <w:sz w:val="24"/>
          <w:szCs w:val="24"/>
        </w:rPr>
        <w:t xml:space="preserve"> C</w:t>
      </w:r>
      <w:r>
        <w:rPr>
          <w:sz w:val="24"/>
          <w:szCs w:val="24"/>
        </w:rPr>
        <w:t>ornerstone</w:t>
      </w:r>
    </w:p>
    <w:p w:rsidR="0006453D" w:rsidRDefault="0006453D" w:rsidP="0006453D">
      <w:pPr>
        <w:pStyle w:val="ListParagraph"/>
        <w:numPr>
          <w:ilvl w:val="0"/>
          <w:numId w:val="1"/>
        </w:numPr>
        <w:spacing w:line="360" w:lineRule="auto"/>
        <w:rPr>
          <w:sz w:val="24"/>
          <w:szCs w:val="24"/>
        </w:rPr>
      </w:pPr>
      <w:r>
        <w:rPr>
          <w:sz w:val="24"/>
          <w:szCs w:val="24"/>
        </w:rPr>
        <w:lastRenderedPageBreak/>
        <w:t xml:space="preserve">My division has a strategic plan that supports the College’s long-range strategic plan. </w:t>
      </w:r>
    </w:p>
    <w:p w:rsidR="0006453D" w:rsidRDefault="0006453D" w:rsidP="0006453D">
      <w:pPr>
        <w:pStyle w:val="ListParagraph"/>
        <w:spacing w:line="360" w:lineRule="auto"/>
        <w:rPr>
          <w:sz w:val="24"/>
          <w:szCs w:val="24"/>
        </w:rPr>
      </w:pPr>
      <w:r>
        <w:rPr>
          <w:sz w:val="24"/>
          <w:szCs w:val="24"/>
        </w:rPr>
        <w:t>(-0.92)  Vision</w:t>
      </w:r>
      <w:r w:rsidR="00D470C3">
        <w:rPr>
          <w:sz w:val="24"/>
          <w:szCs w:val="24"/>
        </w:rPr>
        <w:t xml:space="preserve"> C</w:t>
      </w:r>
      <w:r>
        <w:rPr>
          <w:sz w:val="24"/>
          <w:szCs w:val="24"/>
        </w:rPr>
        <w:t>ornerstone</w:t>
      </w:r>
    </w:p>
    <w:p w:rsidR="0006453D" w:rsidRDefault="0006453D" w:rsidP="0006453D">
      <w:pPr>
        <w:pStyle w:val="ListParagraph"/>
        <w:numPr>
          <w:ilvl w:val="0"/>
          <w:numId w:val="1"/>
        </w:numPr>
        <w:spacing w:line="360" w:lineRule="auto"/>
        <w:rPr>
          <w:sz w:val="24"/>
          <w:szCs w:val="24"/>
        </w:rPr>
      </w:pPr>
      <w:r>
        <w:rPr>
          <w:sz w:val="24"/>
          <w:szCs w:val="24"/>
        </w:rPr>
        <w:t>Recommendations and decisions from committees, divisions, departments, and individuals are consistently implemented. (-0.89)   Empowerment</w:t>
      </w:r>
      <w:r w:rsidR="00D470C3">
        <w:rPr>
          <w:sz w:val="24"/>
          <w:szCs w:val="24"/>
        </w:rPr>
        <w:t xml:space="preserve"> C</w:t>
      </w:r>
      <w:r>
        <w:rPr>
          <w:sz w:val="24"/>
          <w:szCs w:val="24"/>
        </w:rPr>
        <w:t>ornerstone</w:t>
      </w:r>
    </w:p>
    <w:p w:rsidR="0006453D" w:rsidRDefault="0006453D" w:rsidP="0006453D">
      <w:pPr>
        <w:pStyle w:val="ListParagraph"/>
        <w:numPr>
          <w:ilvl w:val="0"/>
          <w:numId w:val="1"/>
        </w:numPr>
        <w:spacing w:line="360" w:lineRule="auto"/>
        <w:rPr>
          <w:sz w:val="24"/>
          <w:szCs w:val="24"/>
        </w:rPr>
      </w:pPr>
      <w:r>
        <w:rPr>
          <w:sz w:val="24"/>
          <w:szCs w:val="24"/>
        </w:rPr>
        <w:t>Lines of accountability and responsibility at the College are documented.  (-0.93)  Accountability</w:t>
      </w:r>
      <w:r w:rsidR="00D470C3">
        <w:rPr>
          <w:sz w:val="24"/>
          <w:szCs w:val="24"/>
        </w:rPr>
        <w:t xml:space="preserve"> C</w:t>
      </w:r>
      <w:r>
        <w:rPr>
          <w:sz w:val="24"/>
          <w:szCs w:val="24"/>
        </w:rPr>
        <w:t>ornerstone</w:t>
      </w:r>
    </w:p>
    <w:p w:rsidR="00E428A4" w:rsidRDefault="004E2E69" w:rsidP="004E2E69">
      <w:pPr>
        <w:spacing w:line="360" w:lineRule="auto"/>
        <w:rPr>
          <w:sz w:val="24"/>
          <w:szCs w:val="24"/>
        </w:rPr>
      </w:pPr>
      <w:r>
        <w:rPr>
          <w:sz w:val="24"/>
          <w:szCs w:val="24"/>
        </w:rPr>
        <w:t xml:space="preserve">   These four topics are at the heart of the purpose of YCCC’s shared governance structure. Employees want to see a vibrant strategic plan that reflects the </w:t>
      </w:r>
      <w:r w:rsidR="00B2318E">
        <w:rPr>
          <w:sz w:val="24"/>
          <w:szCs w:val="24"/>
        </w:rPr>
        <w:t>important activities</w:t>
      </w:r>
      <w:r>
        <w:rPr>
          <w:sz w:val="24"/>
          <w:szCs w:val="24"/>
        </w:rPr>
        <w:t xml:space="preserve"> in each area, and reflects the experiences and ideas that rise up from each employee thro</w:t>
      </w:r>
      <w:r w:rsidR="00E428A4">
        <w:rPr>
          <w:sz w:val="24"/>
          <w:szCs w:val="24"/>
        </w:rPr>
        <w:t>ugh the governance structure,</w:t>
      </w:r>
      <w:r>
        <w:rPr>
          <w:sz w:val="24"/>
          <w:szCs w:val="24"/>
        </w:rPr>
        <w:t xml:space="preserve"> into the strategic plan</w:t>
      </w:r>
      <w:r w:rsidR="00E428A4">
        <w:rPr>
          <w:sz w:val="24"/>
          <w:szCs w:val="24"/>
        </w:rPr>
        <w:t xml:space="preserve"> and </w:t>
      </w:r>
      <w:r w:rsidR="00B2318E">
        <w:rPr>
          <w:sz w:val="24"/>
          <w:szCs w:val="24"/>
        </w:rPr>
        <w:t xml:space="preserve">then </w:t>
      </w:r>
      <w:r w:rsidR="00E428A4">
        <w:rPr>
          <w:sz w:val="24"/>
          <w:szCs w:val="24"/>
        </w:rPr>
        <w:t>get implemented as meaningful change</w:t>
      </w:r>
      <w:r w:rsidR="00B2318E">
        <w:rPr>
          <w:sz w:val="24"/>
          <w:szCs w:val="24"/>
        </w:rPr>
        <w:t xml:space="preserve"> which will ultimately translate</w:t>
      </w:r>
      <w:r w:rsidR="00E428A4">
        <w:rPr>
          <w:sz w:val="24"/>
          <w:szCs w:val="24"/>
        </w:rPr>
        <w:t xml:space="preserve"> </w:t>
      </w:r>
      <w:r w:rsidR="00B2318E">
        <w:rPr>
          <w:sz w:val="24"/>
          <w:szCs w:val="24"/>
        </w:rPr>
        <w:t>in</w:t>
      </w:r>
      <w:r w:rsidR="00E428A4">
        <w:rPr>
          <w:sz w:val="24"/>
          <w:szCs w:val="24"/>
        </w:rPr>
        <w:t>to more success for our students</w:t>
      </w:r>
      <w:r w:rsidR="00B2318E">
        <w:rPr>
          <w:sz w:val="24"/>
          <w:szCs w:val="24"/>
        </w:rPr>
        <w:t xml:space="preserve">.  In their written comments, employees discuss their dismay at the way that their ideas have little formal opportunity to be considered to contribute to student success. </w:t>
      </w:r>
    </w:p>
    <w:p w:rsidR="004E2E69" w:rsidRPr="004E2E69" w:rsidRDefault="00B2318E" w:rsidP="004E2E69">
      <w:pPr>
        <w:spacing w:line="360" w:lineRule="auto"/>
        <w:rPr>
          <w:sz w:val="24"/>
          <w:szCs w:val="24"/>
        </w:rPr>
      </w:pPr>
      <w:r>
        <w:rPr>
          <w:sz w:val="24"/>
          <w:szCs w:val="24"/>
        </w:rPr>
        <w:t xml:space="preserve">     </w:t>
      </w:r>
      <w:r w:rsidR="004E2E69">
        <w:rPr>
          <w:sz w:val="24"/>
          <w:szCs w:val="24"/>
        </w:rPr>
        <w:t>Overall, YCCC</w:t>
      </w:r>
      <w:r>
        <w:rPr>
          <w:sz w:val="24"/>
          <w:szCs w:val="24"/>
        </w:rPr>
        <w:t xml:space="preserve"> employees give</w:t>
      </w:r>
      <w:r w:rsidR="004E2E69">
        <w:rPr>
          <w:sz w:val="24"/>
          <w:szCs w:val="24"/>
        </w:rPr>
        <w:t xml:space="preserve"> a C</w:t>
      </w:r>
      <w:r w:rsidR="004E2E69" w:rsidRPr="004E2E69">
        <w:rPr>
          <w:sz w:val="24"/>
          <w:szCs w:val="24"/>
          <w:vertAlign w:val="superscript"/>
        </w:rPr>
        <w:t>+</w:t>
      </w:r>
      <w:r w:rsidR="004E2E69">
        <w:rPr>
          <w:sz w:val="24"/>
          <w:szCs w:val="24"/>
        </w:rPr>
        <w:t xml:space="preserve"> rating to the governance structure, with most rankings in the C to B</w:t>
      </w:r>
      <w:r w:rsidR="004E2E69" w:rsidRPr="004E2E69">
        <w:rPr>
          <w:sz w:val="24"/>
          <w:szCs w:val="24"/>
          <w:vertAlign w:val="superscript"/>
        </w:rPr>
        <w:t>-</w:t>
      </w:r>
      <w:r w:rsidR="004E2E69">
        <w:rPr>
          <w:sz w:val="24"/>
          <w:szCs w:val="24"/>
        </w:rPr>
        <w:t xml:space="preserve"> range.  </w:t>
      </w:r>
      <w:r>
        <w:rPr>
          <w:sz w:val="24"/>
          <w:szCs w:val="24"/>
        </w:rPr>
        <w:t xml:space="preserve">We are doing a fair to good job of running our shared governance system. </w:t>
      </w:r>
      <w:r w:rsidR="004E2E69">
        <w:rPr>
          <w:sz w:val="24"/>
          <w:szCs w:val="24"/>
        </w:rPr>
        <w:t xml:space="preserve">The encouraging news is that the average rankings are never lower than the C range, and some are </w:t>
      </w:r>
      <w:r w:rsidR="00E428A4">
        <w:rPr>
          <w:sz w:val="24"/>
          <w:szCs w:val="24"/>
        </w:rPr>
        <w:t xml:space="preserve">up </w:t>
      </w:r>
      <w:r w:rsidR="004E2E69">
        <w:rPr>
          <w:sz w:val="24"/>
          <w:szCs w:val="24"/>
        </w:rPr>
        <w:t>in the B to B</w:t>
      </w:r>
      <w:r w:rsidR="004E2E69" w:rsidRPr="004E2E69">
        <w:rPr>
          <w:sz w:val="24"/>
          <w:szCs w:val="24"/>
          <w:vertAlign w:val="superscript"/>
        </w:rPr>
        <w:t>+</w:t>
      </w:r>
      <w:r w:rsidR="004E2E69">
        <w:rPr>
          <w:sz w:val="24"/>
          <w:szCs w:val="24"/>
        </w:rPr>
        <w:t xml:space="preserve"> range. </w:t>
      </w:r>
      <w:r w:rsidR="00E428A4">
        <w:rPr>
          <w:sz w:val="24"/>
          <w:szCs w:val="24"/>
        </w:rPr>
        <w:t xml:space="preserve"> Clearly there is more that can be done to improve the governance system.  As College Council looks at this data, it should consider what kind of governance system </w:t>
      </w:r>
      <w:r>
        <w:rPr>
          <w:sz w:val="24"/>
          <w:szCs w:val="24"/>
        </w:rPr>
        <w:t xml:space="preserve">will </w:t>
      </w:r>
      <w:r w:rsidR="00E428A4">
        <w:rPr>
          <w:sz w:val="24"/>
          <w:szCs w:val="24"/>
        </w:rPr>
        <w:t>encourage YCCC to grow in a direction that helps students the most.</w:t>
      </w:r>
    </w:p>
    <w:p w:rsidR="00D470C3" w:rsidRPr="00D470C3" w:rsidRDefault="00D470C3" w:rsidP="00D470C3">
      <w:pPr>
        <w:spacing w:line="360" w:lineRule="auto"/>
        <w:rPr>
          <w:sz w:val="24"/>
          <w:szCs w:val="24"/>
        </w:rPr>
      </w:pPr>
    </w:p>
    <w:p w:rsidR="0006453D" w:rsidRDefault="0006453D" w:rsidP="00C15676">
      <w:pPr>
        <w:spacing w:line="360" w:lineRule="auto"/>
        <w:rPr>
          <w:sz w:val="24"/>
          <w:szCs w:val="24"/>
        </w:rPr>
      </w:pPr>
    </w:p>
    <w:p w:rsidR="00426B9A" w:rsidRDefault="00426B9A" w:rsidP="00C15676">
      <w:pPr>
        <w:spacing w:line="360" w:lineRule="auto"/>
        <w:rPr>
          <w:sz w:val="24"/>
          <w:szCs w:val="24"/>
        </w:rPr>
      </w:pPr>
    </w:p>
    <w:p w:rsidR="00466EFD" w:rsidRDefault="00466EFD" w:rsidP="00C15676">
      <w:pPr>
        <w:spacing w:line="360" w:lineRule="auto"/>
        <w:rPr>
          <w:sz w:val="24"/>
          <w:szCs w:val="24"/>
        </w:rPr>
      </w:pPr>
      <w:r>
        <w:rPr>
          <w:sz w:val="24"/>
          <w:szCs w:val="24"/>
        </w:rPr>
        <w:t xml:space="preserve"> </w:t>
      </w:r>
    </w:p>
    <w:p w:rsidR="00C15676" w:rsidRPr="004F04FA" w:rsidRDefault="00C15676" w:rsidP="00C15676">
      <w:pPr>
        <w:spacing w:line="360" w:lineRule="auto"/>
        <w:rPr>
          <w:sz w:val="24"/>
          <w:szCs w:val="24"/>
        </w:rPr>
      </w:pPr>
      <w:r>
        <w:rPr>
          <w:sz w:val="24"/>
          <w:szCs w:val="24"/>
        </w:rPr>
        <w:t xml:space="preserve">     </w:t>
      </w:r>
    </w:p>
    <w:sectPr w:rsidR="00C15676" w:rsidRPr="004F04FA" w:rsidSect="0006453D">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D6F" w:rsidRDefault="00263D6F" w:rsidP="00263D6F">
      <w:pPr>
        <w:spacing w:after="0" w:line="240" w:lineRule="auto"/>
      </w:pPr>
      <w:r>
        <w:separator/>
      </w:r>
    </w:p>
  </w:endnote>
  <w:endnote w:type="continuationSeparator" w:id="0">
    <w:p w:rsidR="00263D6F" w:rsidRDefault="00263D6F" w:rsidP="00263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D6F" w:rsidRDefault="00263D6F" w:rsidP="00263D6F">
      <w:pPr>
        <w:spacing w:after="0" w:line="240" w:lineRule="auto"/>
      </w:pPr>
      <w:r>
        <w:separator/>
      </w:r>
    </w:p>
  </w:footnote>
  <w:footnote w:type="continuationSeparator" w:id="0">
    <w:p w:rsidR="00263D6F" w:rsidRDefault="00263D6F" w:rsidP="00263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D6F" w:rsidRDefault="00263D6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D6F" w:rsidRDefault="00263D6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D6F" w:rsidRDefault="00263D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56959"/>
    <w:multiLevelType w:val="hybridMultilevel"/>
    <w:tmpl w:val="F7BC7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4FA"/>
    <w:rsid w:val="0006453D"/>
    <w:rsid w:val="00263D6F"/>
    <w:rsid w:val="00353606"/>
    <w:rsid w:val="0036747A"/>
    <w:rsid w:val="00422043"/>
    <w:rsid w:val="00426B9A"/>
    <w:rsid w:val="00466EFD"/>
    <w:rsid w:val="00476041"/>
    <w:rsid w:val="004E2E69"/>
    <w:rsid w:val="004F04FA"/>
    <w:rsid w:val="0053104A"/>
    <w:rsid w:val="008E2ACC"/>
    <w:rsid w:val="0095446F"/>
    <w:rsid w:val="009E05EF"/>
    <w:rsid w:val="00B2318E"/>
    <w:rsid w:val="00C15676"/>
    <w:rsid w:val="00D470C3"/>
    <w:rsid w:val="00DF30FB"/>
    <w:rsid w:val="00E42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44FAE4E-23ED-486E-8650-1D7EB29F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D6F"/>
  </w:style>
  <w:style w:type="paragraph" w:styleId="Footer">
    <w:name w:val="footer"/>
    <w:basedOn w:val="Normal"/>
    <w:link w:val="FooterChar"/>
    <w:uiPriority w:val="99"/>
    <w:unhideWhenUsed/>
    <w:rsid w:val="00263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D6F"/>
  </w:style>
  <w:style w:type="paragraph" w:styleId="ListParagraph">
    <w:name w:val="List Paragraph"/>
    <w:basedOn w:val="Normal"/>
    <w:uiPriority w:val="34"/>
    <w:qFormat/>
    <w:rsid w:val="0006453D"/>
    <w:pPr>
      <w:ind w:left="720"/>
      <w:contextualSpacing/>
    </w:pPr>
  </w:style>
  <w:style w:type="paragraph" w:styleId="BalloonText">
    <w:name w:val="Balloon Text"/>
    <w:basedOn w:val="Normal"/>
    <w:link w:val="BalloonTextChar"/>
    <w:uiPriority w:val="99"/>
    <w:semiHidden/>
    <w:unhideWhenUsed/>
    <w:rsid w:val="00DF3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0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50CFE-A5BA-438F-9F3D-60D04F3FF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Niswonger</dc:creator>
  <cp:keywords/>
  <dc:description/>
  <cp:lastModifiedBy>Maria Niswonger</cp:lastModifiedBy>
  <cp:revision>3</cp:revision>
  <cp:lastPrinted>2019-02-04T16:53:00Z</cp:lastPrinted>
  <dcterms:created xsi:type="dcterms:W3CDTF">2019-05-16T16:26:00Z</dcterms:created>
  <dcterms:modified xsi:type="dcterms:W3CDTF">2019-05-16T16:29:00Z</dcterms:modified>
</cp:coreProperties>
</file>