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B7" w:rsidRPr="00494294" w:rsidRDefault="00D66AB7" w:rsidP="00D66AB7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Assessment</w:t>
      </w:r>
      <w:r w:rsidRPr="00494294">
        <w:rPr>
          <w:rFonts w:ascii="Book Antiqua" w:hAnsi="Book Antiqua"/>
          <w:b/>
          <w:sz w:val="24"/>
          <w:szCs w:val="24"/>
        </w:rPr>
        <w:t xml:space="preserve"> Committee End-of-Year Report</w:t>
      </w:r>
    </w:p>
    <w:p w:rsidR="00D66AB7" w:rsidRPr="00494294" w:rsidRDefault="00D66AB7" w:rsidP="00D66AB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May 2020</w:t>
      </w:r>
    </w:p>
    <w:p w:rsidR="00D66AB7" w:rsidRPr="00494294" w:rsidRDefault="00D66AB7" w:rsidP="00D66AB7">
      <w:pPr>
        <w:rPr>
          <w:rFonts w:ascii="Book Antiqua" w:hAnsi="Book Antiqua"/>
          <w:sz w:val="24"/>
          <w:szCs w:val="24"/>
        </w:rPr>
      </w:pPr>
      <w:r w:rsidRPr="00494294">
        <w:rPr>
          <w:rFonts w:ascii="Book Antiqua" w:hAnsi="Book Antiqua"/>
          <w:b/>
          <w:sz w:val="24"/>
          <w:szCs w:val="24"/>
        </w:rPr>
        <w:t>Committee Members</w:t>
      </w:r>
      <w:r w:rsidRPr="00494294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 xml:space="preserve">Jason Arey, Claudette Dupee, </w:t>
      </w:r>
      <w:r w:rsidRPr="00494294">
        <w:rPr>
          <w:rFonts w:ascii="Book Antiqua" w:hAnsi="Book Antiqua"/>
          <w:sz w:val="24"/>
          <w:szCs w:val="24"/>
        </w:rPr>
        <w:t xml:space="preserve">Dianne Fallon, </w:t>
      </w:r>
      <w:r>
        <w:rPr>
          <w:rFonts w:ascii="Book Antiqua" w:hAnsi="Book Antiqua"/>
          <w:sz w:val="24"/>
          <w:szCs w:val="24"/>
        </w:rPr>
        <w:t>Nick Gill, Maria Niswonger, Doreen Rogan, Annette Tanguay, Amber Tatnall</w:t>
      </w:r>
    </w:p>
    <w:p w:rsidR="00D66AB7" w:rsidRDefault="00D66AB7" w:rsidP="00D66AB7">
      <w:pPr>
        <w:rPr>
          <w:rFonts w:ascii="Book Antiqua" w:hAnsi="Book Antiqua"/>
          <w:b/>
          <w:sz w:val="24"/>
          <w:szCs w:val="24"/>
        </w:rPr>
      </w:pPr>
      <w:r w:rsidRPr="00494294">
        <w:rPr>
          <w:rFonts w:ascii="Book Antiqua" w:hAnsi="Book Antiqua"/>
          <w:b/>
          <w:sz w:val="24"/>
          <w:szCs w:val="24"/>
        </w:rPr>
        <w:t>Accomplishments</w:t>
      </w:r>
      <w:r>
        <w:rPr>
          <w:rFonts w:ascii="Book Antiqua" w:hAnsi="Book Antiqua"/>
          <w:b/>
          <w:sz w:val="24"/>
          <w:szCs w:val="24"/>
        </w:rPr>
        <w:t xml:space="preserve"> for Academic Year 19/20</w:t>
      </w:r>
      <w:r w:rsidRPr="00494294">
        <w:rPr>
          <w:rFonts w:ascii="Book Antiqua" w:hAnsi="Book Antiqua"/>
          <w:b/>
          <w:sz w:val="24"/>
          <w:szCs w:val="24"/>
        </w:rPr>
        <w:t>:</w:t>
      </w:r>
    </w:p>
    <w:p w:rsidR="00D66AB7" w:rsidRPr="00D66AB7" w:rsidRDefault="00D66AB7" w:rsidP="00D66AB7">
      <w:pPr>
        <w:pStyle w:val="ListParagraph"/>
        <w:numPr>
          <w:ilvl w:val="0"/>
          <w:numId w:val="1"/>
        </w:numPr>
        <w:rPr>
          <w:rFonts w:ascii="Book Antiqua" w:hAnsi="Book Antiqua"/>
          <w:szCs w:val="24"/>
        </w:rPr>
      </w:pPr>
      <w:r w:rsidRPr="00D66AB7">
        <w:rPr>
          <w:rFonts w:ascii="Book Antiqua" w:hAnsi="Book Antiqua"/>
          <w:szCs w:val="24"/>
        </w:rPr>
        <w:t>Revised Assessment Committee bylaws; modified purpose, scope of work, and membership</w:t>
      </w:r>
    </w:p>
    <w:p w:rsidR="00D66AB7" w:rsidRPr="00D66AB7" w:rsidRDefault="00D66AB7" w:rsidP="00D66AB7">
      <w:pPr>
        <w:pStyle w:val="ListParagraph"/>
        <w:numPr>
          <w:ilvl w:val="0"/>
          <w:numId w:val="1"/>
        </w:numPr>
        <w:rPr>
          <w:rFonts w:ascii="Book Antiqua" w:hAnsi="Book Antiqua"/>
          <w:szCs w:val="24"/>
        </w:rPr>
      </w:pPr>
      <w:r w:rsidRPr="00D66AB7">
        <w:rPr>
          <w:rFonts w:ascii="Book Antiqua" w:hAnsi="Book Antiqua"/>
          <w:szCs w:val="24"/>
        </w:rPr>
        <w:t>Created a rubric for evaluating co-curricular and administrative goals/learning outcomes.</w:t>
      </w:r>
    </w:p>
    <w:p w:rsidR="00D66AB7" w:rsidRDefault="00D66AB7" w:rsidP="00D66AB7">
      <w:pPr>
        <w:pStyle w:val="ListParagraph"/>
        <w:numPr>
          <w:ilvl w:val="0"/>
          <w:numId w:val="1"/>
        </w:numPr>
        <w:rPr>
          <w:rFonts w:ascii="Book Antiqua" w:hAnsi="Book Antiqua"/>
          <w:szCs w:val="24"/>
        </w:rPr>
      </w:pPr>
      <w:r w:rsidRPr="00D66AB7">
        <w:rPr>
          <w:rFonts w:ascii="Book Antiqua" w:hAnsi="Book Antiqua"/>
          <w:szCs w:val="24"/>
        </w:rPr>
        <w:t>Created an Assessment Manual that include basic information about assessment at YCCC and its assessment processes.  Audience: faculty and staff.</w:t>
      </w:r>
    </w:p>
    <w:p w:rsidR="00D66AB7" w:rsidRPr="00D66AB7" w:rsidRDefault="00D66AB7" w:rsidP="00D66AB7">
      <w:pPr>
        <w:pStyle w:val="ListParagraph"/>
        <w:numPr>
          <w:ilvl w:val="0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Approved the departmental goals for the Office of Counseling &amp; Wellness.</w:t>
      </w:r>
    </w:p>
    <w:p w:rsidR="0025543B" w:rsidRDefault="0025543B"/>
    <w:sectPr w:rsidR="0025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7FB7"/>
    <w:multiLevelType w:val="hybridMultilevel"/>
    <w:tmpl w:val="DD08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B7"/>
    <w:rsid w:val="000D7312"/>
    <w:rsid w:val="0025543B"/>
    <w:rsid w:val="00BB3E7B"/>
    <w:rsid w:val="00C25A21"/>
    <w:rsid w:val="00D66AB7"/>
    <w:rsid w:val="00DB2E29"/>
    <w:rsid w:val="00FF2C4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BBFF1-5EC3-46AB-9050-EBCED029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AB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31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31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0000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3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0000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312"/>
    <w:pPr>
      <w:keepNext/>
      <w:keepLines/>
      <w:spacing w:before="80" w:after="0" w:line="276" w:lineRule="auto"/>
      <w:outlineLvl w:val="3"/>
    </w:pPr>
    <w:rPr>
      <w:rFonts w:asciiTheme="majorHAnsi" w:eastAsiaTheme="majorEastAsia" w:hAnsiTheme="majorHAnsi" w:cstheme="majorBidi"/>
      <w:color w:val="000000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31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i/>
      <w:iCs/>
      <w:color w:val="000000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31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0000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31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b/>
      <w:bCs/>
      <w:color w:val="000000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31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31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00000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312"/>
    <w:rPr>
      <w:rFonts w:asciiTheme="majorHAnsi" w:eastAsiaTheme="majorEastAsia" w:hAnsiTheme="majorHAnsi" w:cstheme="majorBidi"/>
      <w:color w:val="000000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7312"/>
    <w:rPr>
      <w:rFonts w:asciiTheme="majorHAnsi" w:eastAsiaTheme="majorEastAsia" w:hAnsiTheme="majorHAnsi" w:cstheme="majorBidi"/>
      <w:color w:val="000000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7312"/>
    <w:rPr>
      <w:rFonts w:asciiTheme="majorHAnsi" w:eastAsiaTheme="majorEastAsia" w:hAnsiTheme="majorHAnsi" w:cstheme="majorBidi"/>
      <w:color w:val="000000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312"/>
    <w:rPr>
      <w:rFonts w:asciiTheme="majorHAnsi" w:eastAsiaTheme="majorEastAsia" w:hAnsiTheme="majorHAnsi" w:cstheme="majorBidi"/>
      <w:color w:val="000000" w:themeColor="accent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D73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D731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312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D731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D7312"/>
    <w:rPr>
      <w:b/>
      <w:bCs/>
    </w:rPr>
  </w:style>
  <w:style w:type="character" w:styleId="Emphasis">
    <w:name w:val="Emphasis"/>
    <w:basedOn w:val="DefaultParagraphFont"/>
    <w:uiPriority w:val="20"/>
    <w:qFormat/>
    <w:rsid w:val="000D7312"/>
    <w:rPr>
      <w:i/>
      <w:iCs/>
      <w:color w:val="000000" w:themeColor="accent6"/>
    </w:rPr>
  </w:style>
  <w:style w:type="paragraph" w:styleId="NoSpacing">
    <w:name w:val="No Spacing"/>
    <w:uiPriority w:val="1"/>
    <w:qFormat/>
    <w:rsid w:val="000D73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312"/>
    <w:pPr>
      <w:spacing w:after="120" w:line="276" w:lineRule="auto"/>
      <w:ind w:left="720"/>
      <w:contextualSpacing/>
    </w:pPr>
    <w:rPr>
      <w:sz w:val="24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D7312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D7312"/>
    <w:rPr>
      <w:rFonts w:asciiTheme="majorHAnsi" w:eastAsiaTheme="majorEastAsia" w:hAnsiTheme="majorHAnsi" w:cstheme="majorBidi"/>
      <w:i/>
      <w:iCs/>
      <w:color w:val="00000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312"/>
    <w:rPr>
      <w:rFonts w:asciiTheme="majorHAnsi" w:eastAsiaTheme="majorEastAsia" w:hAnsiTheme="majorHAnsi" w:cstheme="majorBidi"/>
      <w:color w:val="00000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312"/>
    <w:rPr>
      <w:rFonts w:asciiTheme="majorHAnsi" w:eastAsiaTheme="majorEastAsia" w:hAnsiTheme="majorHAnsi" w:cstheme="majorBidi"/>
      <w:b/>
      <w:bCs/>
      <w:color w:val="00000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312"/>
    <w:rPr>
      <w:rFonts w:asciiTheme="majorHAnsi" w:eastAsiaTheme="majorEastAsia" w:hAnsiTheme="majorHAnsi" w:cstheme="majorBidi"/>
      <w:b/>
      <w:bCs/>
      <w:i/>
      <w:iCs/>
      <w:color w:val="00000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312"/>
    <w:rPr>
      <w:rFonts w:asciiTheme="majorHAnsi" w:eastAsiaTheme="majorEastAsia" w:hAnsiTheme="majorHAnsi" w:cstheme="majorBidi"/>
      <w:i/>
      <w:iCs/>
      <w:color w:val="00000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312"/>
    <w:pPr>
      <w:spacing w:after="120" w:line="240" w:lineRule="auto"/>
    </w:pPr>
    <w:rPr>
      <w:b/>
      <w:bCs/>
      <w:smallCaps/>
      <w:color w:val="595959" w:themeColor="text1" w:themeTint="A6"/>
      <w:sz w:val="24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D7312"/>
    <w:pPr>
      <w:spacing w:before="160" w:after="120" w:line="276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0D731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312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0000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312"/>
    <w:rPr>
      <w:rFonts w:asciiTheme="majorHAnsi" w:eastAsiaTheme="majorEastAsia" w:hAnsiTheme="majorHAnsi" w:cstheme="majorBidi"/>
      <w:i/>
      <w:iCs/>
      <w:color w:val="00000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731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D73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731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D7312"/>
    <w:rPr>
      <w:b/>
      <w:bCs/>
      <w:smallCaps/>
      <w:color w:val="000000" w:themeColor="accent6"/>
    </w:rPr>
  </w:style>
  <w:style w:type="character" w:styleId="BookTitle">
    <w:name w:val="Book Title"/>
    <w:basedOn w:val="DefaultParagraphFont"/>
    <w:uiPriority w:val="33"/>
    <w:qFormat/>
    <w:rsid w:val="000D7312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CCC Colors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806BA8"/>
      </a:accent1>
      <a:accent2>
        <a:srgbClr val="5A9911"/>
      </a:accent2>
      <a:accent3>
        <a:srgbClr val="5D739A"/>
      </a:accent3>
      <a:accent4>
        <a:srgbClr val="FF991A"/>
      </a:accent4>
      <a:accent5>
        <a:srgbClr val="A80707"/>
      </a:accent5>
      <a:accent6>
        <a:srgbClr val="000000"/>
      </a:accent6>
      <a:hlink>
        <a:srgbClr val="0646BA"/>
      </a:hlink>
      <a:folHlink>
        <a:srgbClr val="AD84C6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Tatnall</dc:creator>
  <cp:keywords/>
  <dc:description/>
  <cp:lastModifiedBy>Joy Locher</cp:lastModifiedBy>
  <cp:revision>2</cp:revision>
  <dcterms:created xsi:type="dcterms:W3CDTF">2020-05-06T13:26:00Z</dcterms:created>
  <dcterms:modified xsi:type="dcterms:W3CDTF">2020-05-06T13:26:00Z</dcterms:modified>
</cp:coreProperties>
</file>