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12" w:rsidRPr="00D03FCE" w:rsidRDefault="00A45012" w:rsidP="00A45012">
      <w:pPr>
        <w:jc w:val="center"/>
        <w:rPr>
          <w:rFonts w:ascii="Century Schoolbook" w:hAnsi="Century Schoolbook"/>
          <w:b/>
          <w:sz w:val="24"/>
          <w:szCs w:val="24"/>
        </w:rPr>
      </w:pPr>
      <w:r w:rsidRPr="00D03FCE">
        <w:rPr>
          <w:rFonts w:ascii="Century Schoolbook" w:hAnsi="Century Schoolbook"/>
          <w:b/>
          <w:sz w:val="24"/>
          <w:szCs w:val="24"/>
        </w:rPr>
        <w:t>Online Learning Committee</w:t>
      </w:r>
    </w:p>
    <w:p w:rsidR="00A45012" w:rsidRDefault="00A45012" w:rsidP="00A45012">
      <w:pPr>
        <w:jc w:val="center"/>
        <w:rPr>
          <w:rFonts w:ascii="Century Schoolbook" w:hAnsi="Century Schoolbook"/>
          <w:b/>
          <w:sz w:val="24"/>
          <w:szCs w:val="24"/>
        </w:rPr>
      </w:pPr>
      <w:r>
        <w:rPr>
          <w:rFonts w:ascii="Century Schoolbook" w:hAnsi="Century Schoolbook"/>
          <w:b/>
          <w:sz w:val="24"/>
          <w:szCs w:val="24"/>
        </w:rPr>
        <w:t xml:space="preserve">Meeting Minutes from </w:t>
      </w:r>
      <w:r>
        <w:rPr>
          <w:rFonts w:ascii="Century Schoolbook" w:hAnsi="Century Schoolbook"/>
          <w:b/>
          <w:sz w:val="24"/>
          <w:szCs w:val="24"/>
        </w:rPr>
        <w:t>3/21/19</w:t>
      </w:r>
    </w:p>
    <w:p w:rsidR="00A45012" w:rsidRDefault="00A45012" w:rsidP="00A45012">
      <w:pPr>
        <w:rPr>
          <w:rFonts w:ascii="Century Schoolbook" w:hAnsi="Century Schoolbook"/>
          <w:sz w:val="24"/>
          <w:szCs w:val="24"/>
        </w:rPr>
      </w:pPr>
      <w:r>
        <w:rPr>
          <w:rFonts w:ascii="Century Schoolbook" w:hAnsi="Century Schoolbook"/>
          <w:sz w:val="24"/>
          <w:szCs w:val="24"/>
        </w:rPr>
        <w:t xml:space="preserve">Attendees: </w:t>
      </w:r>
      <w:r>
        <w:rPr>
          <w:rFonts w:ascii="Century Schoolbook" w:hAnsi="Century Schoolbook"/>
          <w:sz w:val="24"/>
          <w:szCs w:val="24"/>
        </w:rPr>
        <w:t xml:space="preserve">Steve Paulone, </w:t>
      </w:r>
      <w:r>
        <w:rPr>
          <w:rFonts w:ascii="Century Schoolbook" w:hAnsi="Century Schoolbook"/>
          <w:sz w:val="24"/>
          <w:szCs w:val="24"/>
        </w:rPr>
        <w:t xml:space="preserve">Jason Arey, </w:t>
      </w:r>
      <w:r>
        <w:rPr>
          <w:rFonts w:ascii="Century Schoolbook" w:hAnsi="Century Schoolbook"/>
          <w:sz w:val="24"/>
          <w:szCs w:val="24"/>
        </w:rPr>
        <w:t>Doreen Rogan, Maureen Simmons, Claudette Dupee, Dianne Fallon, Amber Tatnall, Lisa Murphy</w:t>
      </w:r>
      <w:r>
        <w:rPr>
          <w:rFonts w:ascii="Century Schoolbook" w:hAnsi="Century Schoolbook"/>
          <w:sz w:val="24"/>
          <w:szCs w:val="24"/>
        </w:rPr>
        <w:t>, Danielle Ebbrecht</w:t>
      </w:r>
    </w:p>
    <w:p w:rsidR="00A45012" w:rsidRPr="001C45D8" w:rsidRDefault="00A45012" w:rsidP="00A45012">
      <w:pPr>
        <w:rPr>
          <w:rFonts w:ascii="Century Schoolbook" w:hAnsi="Century Schoolbook"/>
          <w:sz w:val="24"/>
          <w:szCs w:val="24"/>
        </w:rPr>
      </w:pPr>
      <w:r w:rsidRPr="001C45D8">
        <w:rPr>
          <w:rFonts w:ascii="Century Schoolbook" w:hAnsi="Century Schoolbook"/>
          <w:sz w:val="24"/>
          <w:szCs w:val="24"/>
        </w:rPr>
        <w:t>Approval of Minutes</w:t>
      </w:r>
      <w:r>
        <w:rPr>
          <w:rFonts w:ascii="Century Schoolbook" w:hAnsi="Century Schoolbook"/>
          <w:sz w:val="24"/>
          <w:szCs w:val="24"/>
        </w:rPr>
        <w:t xml:space="preserve"> </w:t>
      </w:r>
      <w:r>
        <w:rPr>
          <w:rFonts w:ascii="Century Schoolbook" w:hAnsi="Century Schoolbook"/>
          <w:sz w:val="24"/>
          <w:szCs w:val="24"/>
        </w:rPr>
        <w:t>from November 2018</w:t>
      </w:r>
      <w:r>
        <w:rPr>
          <w:rFonts w:ascii="Century Schoolbook" w:hAnsi="Century Schoolbook"/>
          <w:sz w:val="24"/>
          <w:szCs w:val="24"/>
        </w:rPr>
        <w:t>, Amber made a motion, Maureen seconded, all approved</w:t>
      </w:r>
    </w:p>
    <w:p w:rsidR="00A45012" w:rsidRPr="001C45D8" w:rsidRDefault="00A45012" w:rsidP="00A45012">
      <w:pPr>
        <w:rPr>
          <w:rFonts w:ascii="Century Schoolbook" w:hAnsi="Century Schoolbook"/>
          <w:sz w:val="24"/>
          <w:szCs w:val="24"/>
        </w:rPr>
      </w:pPr>
      <w:r w:rsidRPr="001C45D8">
        <w:rPr>
          <w:rFonts w:ascii="Century Schoolbook" w:hAnsi="Century Schoolbook"/>
          <w:sz w:val="24"/>
          <w:szCs w:val="24"/>
        </w:rPr>
        <w:t>Review of Agenda</w:t>
      </w:r>
      <w:r>
        <w:rPr>
          <w:rFonts w:ascii="Century Schoolbook" w:hAnsi="Century Schoolbook"/>
          <w:sz w:val="24"/>
          <w:szCs w:val="24"/>
        </w:rPr>
        <w:t xml:space="preserve"> – the agenda was reorganized, then approved.</w:t>
      </w:r>
    </w:p>
    <w:p w:rsidR="00A45012" w:rsidRPr="001C45D8" w:rsidRDefault="00A45012" w:rsidP="00A45012">
      <w:pPr>
        <w:rPr>
          <w:rFonts w:ascii="Century Schoolbook" w:hAnsi="Century Schoolbook"/>
          <w:sz w:val="24"/>
          <w:szCs w:val="24"/>
        </w:rPr>
      </w:pPr>
      <w:r w:rsidRPr="001C45D8">
        <w:rPr>
          <w:rFonts w:ascii="Century Schoolbook" w:hAnsi="Century Schoolbook"/>
          <w:sz w:val="24"/>
          <w:szCs w:val="24"/>
        </w:rPr>
        <w:t>New Business:</w:t>
      </w:r>
    </w:p>
    <w:p w:rsidR="00A45012" w:rsidRDefault="00A45012" w:rsidP="00A45012">
      <w:pPr>
        <w:pStyle w:val="ListParagraph"/>
        <w:numPr>
          <w:ilvl w:val="0"/>
          <w:numId w:val="1"/>
        </w:numPr>
        <w:ind w:left="1080"/>
        <w:rPr>
          <w:rFonts w:ascii="Century Schoolbook" w:hAnsi="Century Schoolbook"/>
          <w:sz w:val="24"/>
          <w:szCs w:val="24"/>
        </w:rPr>
      </w:pPr>
      <w:r>
        <w:rPr>
          <w:rFonts w:ascii="Century Schoolbook" w:hAnsi="Century Schoolbook"/>
          <w:sz w:val="24"/>
          <w:szCs w:val="24"/>
        </w:rPr>
        <w:t>Handbook items to review and approve:</w:t>
      </w:r>
    </w:p>
    <w:p w:rsidR="00A45012" w:rsidRDefault="00A45012" w:rsidP="00A45012">
      <w:pPr>
        <w:pStyle w:val="NoSpacing"/>
        <w:numPr>
          <w:ilvl w:val="1"/>
          <w:numId w:val="1"/>
        </w:numPr>
        <w:ind w:left="1800"/>
        <w:rPr>
          <w:rFonts w:ascii="Century Schoolbook" w:hAnsi="Century Schoolbook"/>
          <w:sz w:val="24"/>
        </w:rPr>
      </w:pPr>
      <w:r>
        <w:rPr>
          <w:rFonts w:ascii="Century Schoolbook" w:hAnsi="Century Schoolbook"/>
          <w:sz w:val="24"/>
        </w:rPr>
        <w:t>#1</w:t>
      </w:r>
      <w:r w:rsidRPr="001C45D8">
        <w:rPr>
          <w:rFonts w:ascii="Century Schoolbook" w:hAnsi="Century Schoolbook"/>
          <w:sz w:val="24"/>
        </w:rPr>
        <w:t xml:space="preserve"> Mission Statement</w:t>
      </w:r>
      <w:r>
        <w:rPr>
          <w:rFonts w:ascii="Century Schoolbook" w:hAnsi="Century Schoolbook"/>
          <w:sz w:val="24"/>
        </w:rPr>
        <w:t xml:space="preserve"> finalize</w:t>
      </w:r>
      <w:r w:rsidR="000A36F2">
        <w:rPr>
          <w:rFonts w:ascii="Century Schoolbook" w:hAnsi="Century Schoolbook"/>
          <w:sz w:val="24"/>
        </w:rPr>
        <w:t xml:space="preserve">: </w:t>
      </w:r>
    </w:p>
    <w:p w:rsidR="000A36F2" w:rsidRPr="001C45D8" w:rsidRDefault="000A36F2" w:rsidP="000A36F2">
      <w:pPr>
        <w:pStyle w:val="NoSpacing"/>
        <w:numPr>
          <w:ilvl w:val="2"/>
          <w:numId w:val="1"/>
        </w:numPr>
        <w:rPr>
          <w:rFonts w:ascii="Century Schoolbook" w:hAnsi="Century Schoolbook"/>
          <w:sz w:val="24"/>
        </w:rPr>
      </w:pPr>
      <w:r>
        <w:rPr>
          <w:rFonts w:ascii="Century Schoolbook" w:hAnsi="Century Schoolbook"/>
          <w:sz w:val="24"/>
        </w:rPr>
        <w:t xml:space="preserve">The proposed mission statement was reviewed. Amber made a motion to pass it, Dianne seconded and </w:t>
      </w:r>
      <w:r w:rsidRPr="000A36F2">
        <w:rPr>
          <w:rFonts w:ascii="Century Schoolbook" w:hAnsi="Century Schoolbook"/>
          <w:b/>
          <w:sz w:val="24"/>
        </w:rPr>
        <w:t>all approved</w:t>
      </w:r>
      <w:r>
        <w:rPr>
          <w:rFonts w:ascii="Century Schoolbook" w:hAnsi="Century Schoolbook"/>
          <w:sz w:val="24"/>
        </w:rPr>
        <w:t>.</w:t>
      </w:r>
    </w:p>
    <w:p w:rsidR="00A45012" w:rsidRDefault="00A45012" w:rsidP="00A45012">
      <w:pPr>
        <w:pStyle w:val="NoSpacing"/>
        <w:numPr>
          <w:ilvl w:val="1"/>
          <w:numId w:val="1"/>
        </w:numPr>
        <w:ind w:left="1800"/>
        <w:rPr>
          <w:rFonts w:ascii="Century Schoolbook" w:hAnsi="Century Schoolbook"/>
          <w:sz w:val="24"/>
        </w:rPr>
      </w:pPr>
      <w:r w:rsidRPr="001C45D8">
        <w:rPr>
          <w:rFonts w:ascii="Century Schoolbook" w:hAnsi="Century Schoolbook"/>
          <w:sz w:val="24"/>
        </w:rPr>
        <w:t>#24 Learning Support Available</w:t>
      </w:r>
      <w:r w:rsidR="000A36F2">
        <w:rPr>
          <w:rFonts w:ascii="Century Schoolbook" w:hAnsi="Century Schoolbook"/>
          <w:sz w:val="24"/>
        </w:rPr>
        <w:t xml:space="preserve"> in Courses: </w:t>
      </w:r>
    </w:p>
    <w:p w:rsidR="000A36F2" w:rsidRDefault="000A36F2" w:rsidP="000A36F2">
      <w:pPr>
        <w:pStyle w:val="NoSpacing"/>
        <w:numPr>
          <w:ilvl w:val="2"/>
          <w:numId w:val="1"/>
        </w:numPr>
        <w:rPr>
          <w:rFonts w:ascii="Century Schoolbook" w:hAnsi="Century Schoolbook"/>
          <w:sz w:val="24"/>
        </w:rPr>
      </w:pPr>
      <w:r>
        <w:rPr>
          <w:rFonts w:ascii="Century Schoolbook" w:hAnsi="Century Schoolbook"/>
          <w:sz w:val="24"/>
        </w:rPr>
        <w:t xml:space="preserve">The proposed language for Academic Support Services was reviewed and Maureen made a motion to accept with edits, Jason seconded and </w:t>
      </w:r>
      <w:r w:rsidRPr="000A36F2">
        <w:rPr>
          <w:rFonts w:ascii="Century Schoolbook" w:hAnsi="Century Schoolbook"/>
          <w:b/>
          <w:sz w:val="24"/>
        </w:rPr>
        <w:t>all approved</w:t>
      </w:r>
      <w:r>
        <w:rPr>
          <w:rFonts w:ascii="Century Schoolbook" w:hAnsi="Century Schoolbook"/>
          <w:sz w:val="24"/>
        </w:rPr>
        <w:t>.</w:t>
      </w:r>
    </w:p>
    <w:p w:rsidR="00A45012" w:rsidRDefault="00A45012" w:rsidP="00A45012">
      <w:pPr>
        <w:pStyle w:val="NoSpacing"/>
        <w:ind w:left="1800"/>
        <w:rPr>
          <w:rFonts w:ascii="Century Schoolbook" w:hAnsi="Century Schoolbook"/>
          <w:sz w:val="24"/>
        </w:rPr>
      </w:pPr>
    </w:p>
    <w:p w:rsidR="00A45012" w:rsidRDefault="00A45012" w:rsidP="00A45012">
      <w:pPr>
        <w:pStyle w:val="NoSpacing"/>
        <w:numPr>
          <w:ilvl w:val="0"/>
          <w:numId w:val="1"/>
        </w:numPr>
        <w:ind w:left="1080"/>
        <w:rPr>
          <w:rFonts w:ascii="Century Schoolbook" w:hAnsi="Century Schoolbook"/>
          <w:sz w:val="24"/>
        </w:rPr>
      </w:pPr>
      <w:r>
        <w:rPr>
          <w:rFonts w:ascii="Century Schoolbook" w:hAnsi="Century Schoolbook"/>
          <w:sz w:val="24"/>
        </w:rPr>
        <w:t>MELMAC funds available for professional development &amp; online course review</w:t>
      </w:r>
    </w:p>
    <w:p w:rsidR="000A36F2" w:rsidRDefault="000A36F2" w:rsidP="000A36F2">
      <w:pPr>
        <w:pStyle w:val="NoSpacing"/>
        <w:numPr>
          <w:ilvl w:val="1"/>
          <w:numId w:val="1"/>
        </w:numPr>
        <w:rPr>
          <w:rFonts w:ascii="Century Schoolbook" w:hAnsi="Century Schoolbook"/>
          <w:sz w:val="24"/>
        </w:rPr>
      </w:pPr>
      <w:r>
        <w:rPr>
          <w:rFonts w:ascii="Century Schoolbook" w:hAnsi="Century Schoolbook"/>
          <w:sz w:val="24"/>
        </w:rPr>
        <w:t xml:space="preserve">Discussed the remaining professional development opportunities through the Online Learning Consortium and that Amber and Doreen would be attended the OLC National Innovate Conference. </w:t>
      </w:r>
    </w:p>
    <w:p w:rsidR="000A36F2" w:rsidRDefault="000A36F2" w:rsidP="000A36F2">
      <w:pPr>
        <w:pStyle w:val="NoSpacing"/>
        <w:numPr>
          <w:ilvl w:val="1"/>
          <w:numId w:val="1"/>
        </w:numPr>
        <w:rPr>
          <w:rFonts w:ascii="Century Schoolbook" w:hAnsi="Century Schoolbook"/>
          <w:sz w:val="24"/>
        </w:rPr>
      </w:pPr>
      <w:r>
        <w:rPr>
          <w:rFonts w:ascii="Century Schoolbook" w:hAnsi="Century Schoolbook"/>
          <w:sz w:val="24"/>
        </w:rPr>
        <w:t xml:space="preserve">Discussed the potential to review a few more ‘model’ courses using the college’s current Course Quality Checklist. Steve has two courses (FIN115 and BUS113) ready for review, Lisa (PSY101) and Dianne (HUM201) and Amber (HUM101) offered to have their courses reviewed. </w:t>
      </w:r>
    </w:p>
    <w:p w:rsidR="00A45012" w:rsidRDefault="00A45012" w:rsidP="00A45012">
      <w:pPr>
        <w:pStyle w:val="NoSpacing"/>
        <w:ind w:left="1080"/>
        <w:rPr>
          <w:rFonts w:ascii="Century Schoolbook" w:hAnsi="Century Schoolbook"/>
          <w:sz w:val="24"/>
        </w:rPr>
      </w:pPr>
    </w:p>
    <w:p w:rsidR="00A45012" w:rsidRDefault="00A45012" w:rsidP="00A45012">
      <w:pPr>
        <w:pStyle w:val="ListParagraph"/>
        <w:numPr>
          <w:ilvl w:val="0"/>
          <w:numId w:val="1"/>
        </w:numPr>
        <w:ind w:left="1080"/>
        <w:rPr>
          <w:rFonts w:ascii="Century Schoolbook" w:hAnsi="Century Schoolbook"/>
          <w:sz w:val="24"/>
          <w:szCs w:val="24"/>
        </w:rPr>
      </w:pPr>
      <w:r>
        <w:rPr>
          <w:rFonts w:ascii="Century Schoolbook" w:hAnsi="Century Schoolbook"/>
          <w:sz w:val="24"/>
          <w:szCs w:val="24"/>
        </w:rPr>
        <w:t>Online Course Quality Checklist</w:t>
      </w:r>
    </w:p>
    <w:p w:rsidR="00A45012" w:rsidRPr="0058080E" w:rsidRDefault="0038248A" w:rsidP="00E64DAA">
      <w:pPr>
        <w:pStyle w:val="ListParagraph"/>
        <w:numPr>
          <w:ilvl w:val="1"/>
          <w:numId w:val="1"/>
        </w:numPr>
        <w:ind w:left="1800"/>
        <w:rPr>
          <w:rFonts w:ascii="Century Schoolbook" w:hAnsi="Century Schoolbook"/>
          <w:sz w:val="24"/>
        </w:rPr>
      </w:pPr>
      <w:r w:rsidRPr="0058080E">
        <w:rPr>
          <w:rFonts w:ascii="Century Schoolbook" w:hAnsi="Century Schoolbook"/>
          <w:sz w:val="24"/>
          <w:szCs w:val="24"/>
        </w:rPr>
        <w:t>The committee reviewed the latest draft of the OSCQR and suggested edits to make the document work for our college. Edits are to be made and sent out to the committee for a closer look and possibly testing it with our own courses to get a better feel for its viability. Discussion will continue at the April meeting.</w:t>
      </w:r>
    </w:p>
    <w:p w:rsidR="00A45012" w:rsidRDefault="00A45012" w:rsidP="00A45012">
      <w:pPr>
        <w:pStyle w:val="NoSpacing"/>
        <w:ind w:left="1080"/>
        <w:rPr>
          <w:rFonts w:ascii="Century Schoolbook" w:hAnsi="Century Schoolbook"/>
          <w:sz w:val="24"/>
        </w:rPr>
      </w:pPr>
    </w:p>
    <w:p w:rsidR="00A45012" w:rsidRPr="001C45D8" w:rsidRDefault="00A45012" w:rsidP="00A45012">
      <w:pPr>
        <w:pStyle w:val="NoSpacing"/>
        <w:rPr>
          <w:rFonts w:ascii="Century Schoolbook" w:hAnsi="Century Schoolbook"/>
          <w:sz w:val="24"/>
        </w:rPr>
      </w:pPr>
    </w:p>
    <w:p w:rsidR="00A45012" w:rsidRDefault="00A45012" w:rsidP="00A45012">
      <w:bookmarkStart w:id="0" w:name="_GoBack"/>
      <w:bookmarkEnd w:id="0"/>
    </w:p>
    <w:p w:rsidR="00741C71" w:rsidRDefault="00741C71"/>
    <w:sectPr w:rsidR="0074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2538E"/>
    <w:multiLevelType w:val="hybridMultilevel"/>
    <w:tmpl w:val="6ACA5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2"/>
    <w:rsid w:val="000A36F2"/>
    <w:rsid w:val="0038248A"/>
    <w:rsid w:val="0058080E"/>
    <w:rsid w:val="00741C71"/>
    <w:rsid w:val="00A4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5F2F"/>
  <w15:chartTrackingRefBased/>
  <w15:docId w15:val="{13D1ADEE-6942-4644-B220-5D35743C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12"/>
    <w:pPr>
      <w:ind w:left="720"/>
      <w:contextualSpacing/>
    </w:pPr>
  </w:style>
  <w:style w:type="paragraph" w:styleId="NoSpacing">
    <w:name w:val="No Spacing"/>
    <w:uiPriority w:val="1"/>
    <w:qFormat/>
    <w:rsid w:val="00A45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Rogan</dc:creator>
  <cp:keywords/>
  <dc:description/>
  <cp:lastModifiedBy>Doreen Rogan</cp:lastModifiedBy>
  <cp:revision>3</cp:revision>
  <dcterms:created xsi:type="dcterms:W3CDTF">2019-04-18T13:18:00Z</dcterms:created>
  <dcterms:modified xsi:type="dcterms:W3CDTF">2019-04-18T13:54:00Z</dcterms:modified>
</cp:coreProperties>
</file>