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7BE" w:rsidRPr="005417BE" w:rsidRDefault="00D30C34" w:rsidP="00D30C34">
      <w:pPr>
        <w:spacing w:after="0"/>
        <w:rPr>
          <w:rFonts w:cstheme="minorHAnsi"/>
        </w:rPr>
      </w:pPr>
      <w:r w:rsidRPr="005417BE">
        <w:rPr>
          <w:rFonts w:cstheme="minorHAnsi"/>
          <w:noProof/>
        </w:rPr>
        <w:drawing>
          <wp:inline distT="0" distB="0" distL="0" distR="0" wp14:anchorId="3AFF61C9" wp14:editId="725722F9">
            <wp:extent cx="1703213" cy="601134"/>
            <wp:effectExtent l="0" t="0" r="0" b="0"/>
            <wp:docPr id="1" name="Picture 1" descr="YCCC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CCC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90" cy="600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417BE">
        <w:rPr>
          <w:rFonts w:cstheme="minorHAnsi"/>
        </w:rPr>
        <w:tab/>
      </w:r>
      <w:r w:rsidRPr="005417BE">
        <w:rPr>
          <w:rFonts w:cstheme="minorHAnsi"/>
        </w:rPr>
        <w:tab/>
      </w:r>
    </w:p>
    <w:p w:rsidR="00E02504" w:rsidRDefault="00E02504" w:rsidP="00D30C34">
      <w:pPr>
        <w:spacing w:after="0"/>
        <w:rPr>
          <w:rFonts w:cstheme="minorHAnsi"/>
          <w:b/>
          <w:sz w:val="24"/>
          <w:szCs w:val="24"/>
        </w:rPr>
      </w:pPr>
    </w:p>
    <w:p w:rsidR="00D30C34" w:rsidRPr="001211FD" w:rsidRDefault="00EA0D1A" w:rsidP="00D30C34">
      <w:pPr>
        <w:spacing w:after="0"/>
        <w:rPr>
          <w:rFonts w:cstheme="minorHAnsi"/>
          <w:b/>
          <w:sz w:val="24"/>
          <w:szCs w:val="24"/>
        </w:rPr>
      </w:pPr>
      <w:r w:rsidRPr="001211FD">
        <w:rPr>
          <w:rFonts w:cstheme="minorHAnsi"/>
          <w:b/>
          <w:sz w:val="24"/>
          <w:szCs w:val="24"/>
        </w:rPr>
        <w:t>Assessment Committee</w:t>
      </w:r>
    </w:p>
    <w:p w:rsidR="002F2FEB" w:rsidRPr="001211FD" w:rsidRDefault="007D0CDD" w:rsidP="00D30C34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Thursday</w:t>
      </w:r>
      <w:r w:rsidR="00D255E3">
        <w:rPr>
          <w:rFonts w:cstheme="minorHAnsi"/>
          <w:b/>
          <w:sz w:val="24"/>
          <w:szCs w:val="24"/>
        </w:rPr>
        <w:t>,</w:t>
      </w:r>
      <w:r>
        <w:rPr>
          <w:rFonts w:cstheme="minorHAnsi"/>
          <w:b/>
          <w:sz w:val="24"/>
          <w:szCs w:val="24"/>
        </w:rPr>
        <w:t xml:space="preserve"> </w:t>
      </w:r>
      <w:r w:rsidR="00B71903">
        <w:rPr>
          <w:rFonts w:cstheme="minorHAnsi"/>
          <w:b/>
          <w:sz w:val="24"/>
          <w:szCs w:val="24"/>
        </w:rPr>
        <w:t>April</w:t>
      </w:r>
      <w:r w:rsidR="006C194F">
        <w:rPr>
          <w:rFonts w:cstheme="minorHAnsi"/>
          <w:b/>
          <w:sz w:val="24"/>
          <w:szCs w:val="24"/>
        </w:rPr>
        <w:t xml:space="preserve"> </w:t>
      </w:r>
      <w:r w:rsidR="00B71903">
        <w:rPr>
          <w:rFonts w:cstheme="minorHAnsi"/>
          <w:b/>
          <w:sz w:val="24"/>
          <w:szCs w:val="24"/>
        </w:rPr>
        <w:t>28</w:t>
      </w:r>
      <w:r w:rsidR="00B62D2C">
        <w:rPr>
          <w:rFonts w:cstheme="minorHAnsi"/>
          <w:b/>
          <w:sz w:val="24"/>
          <w:szCs w:val="24"/>
        </w:rPr>
        <w:t>, 2016</w:t>
      </w:r>
    </w:p>
    <w:p w:rsidR="002F2FEB" w:rsidRDefault="002F2FEB" w:rsidP="00D30C34">
      <w:pPr>
        <w:spacing w:after="0"/>
        <w:rPr>
          <w:rFonts w:cstheme="minorHAnsi"/>
          <w:b/>
          <w:sz w:val="24"/>
          <w:szCs w:val="24"/>
        </w:rPr>
      </w:pPr>
      <w:r w:rsidRPr="001211FD">
        <w:rPr>
          <w:rFonts w:cstheme="minorHAnsi"/>
          <w:b/>
          <w:sz w:val="24"/>
          <w:szCs w:val="24"/>
        </w:rPr>
        <w:t xml:space="preserve">12:30 – 2:00 in the </w:t>
      </w:r>
      <w:r w:rsidR="00D255E3">
        <w:rPr>
          <w:rFonts w:cstheme="minorHAnsi"/>
          <w:b/>
          <w:sz w:val="24"/>
          <w:szCs w:val="24"/>
        </w:rPr>
        <w:t>Clocktower</w:t>
      </w:r>
    </w:p>
    <w:p w:rsidR="001211FD" w:rsidRDefault="001211FD" w:rsidP="00D30C34">
      <w:pPr>
        <w:spacing w:after="0"/>
        <w:rPr>
          <w:rFonts w:cstheme="minorHAnsi"/>
          <w:b/>
          <w:sz w:val="24"/>
          <w:szCs w:val="24"/>
        </w:rPr>
      </w:pPr>
    </w:p>
    <w:p w:rsidR="001A04E1" w:rsidRDefault="00266801" w:rsidP="00D30C34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Present: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  <w:t>Absent: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  <w:t>Recorder:</w:t>
      </w:r>
    </w:p>
    <w:p w:rsidR="00266801" w:rsidRDefault="00266801" w:rsidP="00D30C34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Stefanie Bourque, Chair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  <w:t>Margaret Wheeler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  <w:t>Joy Locher</w:t>
      </w:r>
    </w:p>
    <w:p w:rsidR="00266801" w:rsidRDefault="00266801" w:rsidP="00D30C34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Claudette Dupee</w:t>
      </w:r>
    </w:p>
    <w:p w:rsidR="00266801" w:rsidRDefault="00266801" w:rsidP="00D30C34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Dianne Fallon</w:t>
      </w:r>
    </w:p>
    <w:p w:rsidR="00266801" w:rsidRDefault="00266801" w:rsidP="00D30C34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Maria Niswonger</w:t>
      </w:r>
    </w:p>
    <w:p w:rsidR="00266801" w:rsidRDefault="00266801" w:rsidP="00D30C34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Rita Perron</w:t>
      </w:r>
    </w:p>
    <w:p w:rsidR="00266801" w:rsidRDefault="00266801" w:rsidP="00D30C34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Annette Tanguay</w:t>
      </w:r>
      <w:bookmarkStart w:id="0" w:name="_GoBack"/>
      <w:bookmarkEnd w:id="0"/>
    </w:p>
    <w:p w:rsidR="00266801" w:rsidRDefault="00266801" w:rsidP="00D30C34">
      <w:pPr>
        <w:spacing w:after="0"/>
        <w:rPr>
          <w:rFonts w:cstheme="minorHAnsi"/>
          <w:b/>
          <w:sz w:val="24"/>
          <w:szCs w:val="24"/>
        </w:rPr>
      </w:pPr>
    </w:p>
    <w:p w:rsidR="00B8230B" w:rsidRDefault="00B8230B" w:rsidP="00D30C34">
      <w:pPr>
        <w:spacing w:after="0"/>
        <w:rPr>
          <w:rFonts w:cstheme="minorHAnsi"/>
          <w:b/>
          <w:sz w:val="24"/>
          <w:szCs w:val="24"/>
        </w:rPr>
      </w:pPr>
    </w:p>
    <w:p w:rsidR="00B8230B" w:rsidRPr="001211FD" w:rsidRDefault="00B8230B" w:rsidP="00D30C34">
      <w:pPr>
        <w:spacing w:after="0"/>
        <w:rPr>
          <w:rFonts w:cstheme="minorHAnsi"/>
          <w:b/>
          <w:sz w:val="24"/>
          <w:szCs w:val="24"/>
        </w:rPr>
      </w:pPr>
    </w:p>
    <w:p w:rsidR="00445676" w:rsidRPr="001211FD" w:rsidRDefault="000D11B9" w:rsidP="001211FD">
      <w:pPr>
        <w:spacing w:after="0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Minutes</w:t>
      </w:r>
    </w:p>
    <w:p w:rsidR="00BC4DEE" w:rsidRPr="001211FD" w:rsidRDefault="00BC4DEE" w:rsidP="00D30C34">
      <w:pPr>
        <w:spacing w:after="0"/>
        <w:rPr>
          <w:rFonts w:cstheme="minorHAnsi"/>
        </w:rPr>
      </w:pPr>
    </w:p>
    <w:p w:rsidR="00D30C34" w:rsidRDefault="00D30C34" w:rsidP="00E02504">
      <w:pPr>
        <w:pStyle w:val="ListParagraph"/>
        <w:numPr>
          <w:ilvl w:val="0"/>
          <w:numId w:val="5"/>
        </w:numPr>
        <w:spacing w:after="0"/>
        <w:rPr>
          <w:rFonts w:cstheme="minorHAnsi"/>
        </w:rPr>
      </w:pPr>
      <w:r w:rsidRPr="00E02504">
        <w:rPr>
          <w:rFonts w:cstheme="minorHAnsi"/>
        </w:rPr>
        <w:t>Call to Order</w:t>
      </w:r>
    </w:p>
    <w:p w:rsidR="000D11B9" w:rsidRPr="000D11B9" w:rsidRDefault="000D11B9" w:rsidP="000D11B9">
      <w:pPr>
        <w:pStyle w:val="ListParagraph"/>
        <w:spacing w:after="0"/>
        <w:ind w:left="360"/>
        <w:rPr>
          <w:rFonts w:cstheme="minorHAnsi"/>
          <w:i/>
        </w:rPr>
      </w:pPr>
      <w:r w:rsidRPr="000D11B9">
        <w:rPr>
          <w:rFonts w:cstheme="minorHAnsi"/>
          <w:i/>
        </w:rPr>
        <w:t>By Stefanie</w:t>
      </w:r>
    </w:p>
    <w:p w:rsidR="00D30C34" w:rsidRPr="00E02504" w:rsidRDefault="00D30C34" w:rsidP="00E02504">
      <w:pPr>
        <w:spacing w:after="0"/>
        <w:ind w:firstLine="720"/>
        <w:rPr>
          <w:rFonts w:cstheme="minorHAnsi"/>
          <w:i/>
        </w:rPr>
      </w:pPr>
    </w:p>
    <w:p w:rsidR="00D30C34" w:rsidRPr="00E02504" w:rsidRDefault="00D30C34" w:rsidP="00E02504">
      <w:pPr>
        <w:pStyle w:val="ListParagraph"/>
        <w:numPr>
          <w:ilvl w:val="0"/>
          <w:numId w:val="5"/>
        </w:numPr>
        <w:spacing w:after="0"/>
        <w:rPr>
          <w:rFonts w:cstheme="minorHAnsi"/>
        </w:rPr>
      </w:pPr>
      <w:r w:rsidRPr="00E02504">
        <w:rPr>
          <w:rFonts w:cstheme="minorHAnsi"/>
        </w:rPr>
        <w:t xml:space="preserve">Approval of </w:t>
      </w:r>
      <w:r w:rsidR="00004FC9" w:rsidRPr="00E02504">
        <w:rPr>
          <w:rFonts w:cstheme="minorHAnsi"/>
        </w:rPr>
        <w:t>a</w:t>
      </w:r>
      <w:r w:rsidRPr="00E02504">
        <w:rPr>
          <w:rFonts w:cstheme="minorHAnsi"/>
        </w:rPr>
        <w:t>genda</w:t>
      </w:r>
    </w:p>
    <w:p w:rsidR="00D30C34" w:rsidRDefault="000D11B9" w:rsidP="00E02504">
      <w:pPr>
        <w:spacing w:after="0"/>
        <w:ind w:firstLine="720"/>
        <w:rPr>
          <w:rFonts w:cstheme="minorHAnsi"/>
          <w:i/>
        </w:rPr>
      </w:pPr>
      <w:r>
        <w:rPr>
          <w:rFonts w:cstheme="minorHAnsi"/>
          <w:i/>
        </w:rPr>
        <w:t>Motion by Maria, seconded by Claudette and passed</w:t>
      </w:r>
    </w:p>
    <w:p w:rsidR="000D11B9" w:rsidRPr="00E02504" w:rsidRDefault="000D11B9" w:rsidP="00E02504">
      <w:pPr>
        <w:spacing w:after="0"/>
        <w:ind w:firstLine="720"/>
        <w:rPr>
          <w:rFonts w:cstheme="minorHAnsi"/>
          <w:i/>
        </w:rPr>
      </w:pPr>
    </w:p>
    <w:p w:rsidR="007D0CDD" w:rsidRPr="00E02504" w:rsidRDefault="00BE2B1B" w:rsidP="00E02504">
      <w:pPr>
        <w:pStyle w:val="ListParagraph"/>
        <w:numPr>
          <w:ilvl w:val="0"/>
          <w:numId w:val="5"/>
        </w:numPr>
        <w:spacing w:after="0"/>
        <w:rPr>
          <w:rFonts w:cstheme="minorHAnsi"/>
        </w:rPr>
      </w:pPr>
      <w:r w:rsidRPr="00E02504">
        <w:rPr>
          <w:rFonts w:cstheme="minorHAnsi"/>
        </w:rPr>
        <w:t xml:space="preserve">Approval of </w:t>
      </w:r>
      <w:r w:rsidR="006C194F">
        <w:rPr>
          <w:rFonts w:cstheme="minorHAnsi"/>
        </w:rPr>
        <w:t>February</w:t>
      </w:r>
      <w:r w:rsidR="007D0CDD" w:rsidRPr="00E02504">
        <w:rPr>
          <w:rFonts w:cstheme="minorHAnsi"/>
        </w:rPr>
        <w:t xml:space="preserve"> </w:t>
      </w:r>
      <w:r w:rsidR="006C194F">
        <w:rPr>
          <w:rFonts w:cstheme="minorHAnsi"/>
        </w:rPr>
        <w:t>2016</w:t>
      </w:r>
      <w:r w:rsidR="002F7C93" w:rsidRPr="00E02504">
        <w:rPr>
          <w:rFonts w:cstheme="minorHAnsi"/>
        </w:rPr>
        <w:t xml:space="preserve"> </w:t>
      </w:r>
      <w:r w:rsidR="00004FC9" w:rsidRPr="00E02504">
        <w:rPr>
          <w:rFonts w:cstheme="minorHAnsi"/>
        </w:rPr>
        <w:t>m</w:t>
      </w:r>
      <w:r w:rsidR="00D30C34" w:rsidRPr="00E02504">
        <w:rPr>
          <w:rFonts w:cstheme="minorHAnsi"/>
        </w:rPr>
        <w:t>inutes</w:t>
      </w:r>
    </w:p>
    <w:p w:rsidR="00E02504" w:rsidRDefault="000D11B9" w:rsidP="000D11B9">
      <w:pPr>
        <w:spacing w:after="0"/>
        <w:ind w:left="720"/>
        <w:rPr>
          <w:rFonts w:cstheme="minorHAnsi"/>
          <w:i/>
        </w:rPr>
      </w:pPr>
      <w:r>
        <w:rPr>
          <w:rFonts w:cstheme="minorHAnsi"/>
          <w:i/>
        </w:rPr>
        <w:t>Approved with amendment to correct Forster to Bourque</w:t>
      </w:r>
    </w:p>
    <w:p w:rsidR="000D11B9" w:rsidRPr="000D11B9" w:rsidRDefault="000D11B9" w:rsidP="000D11B9">
      <w:pPr>
        <w:spacing w:after="0"/>
        <w:ind w:left="720"/>
        <w:rPr>
          <w:rFonts w:cstheme="minorHAnsi"/>
          <w:i/>
        </w:rPr>
      </w:pPr>
    </w:p>
    <w:p w:rsidR="00E02504" w:rsidRPr="00E02504" w:rsidRDefault="00E02504" w:rsidP="00E02504">
      <w:pPr>
        <w:pStyle w:val="ListParagraph"/>
        <w:numPr>
          <w:ilvl w:val="0"/>
          <w:numId w:val="5"/>
        </w:numPr>
        <w:spacing w:after="0"/>
        <w:rPr>
          <w:rFonts w:cstheme="minorHAnsi"/>
        </w:rPr>
      </w:pPr>
      <w:r w:rsidRPr="00E02504">
        <w:rPr>
          <w:rFonts w:cstheme="minorHAnsi"/>
        </w:rPr>
        <w:t>New Business</w:t>
      </w:r>
    </w:p>
    <w:p w:rsidR="001211FD" w:rsidRDefault="00266801" w:rsidP="00E02504">
      <w:pPr>
        <w:spacing w:after="0"/>
        <w:ind w:firstLine="720"/>
        <w:rPr>
          <w:rFonts w:cstheme="minorHAnsi"/>
          <w:i/>
        </w:rPr>
      </w:pPr>
      <w:r>
        <w:rPr>
          <w:rFonts w:cstheme="minorHAnsi"/>
          <w:i/>
        </w:rPr>
        <w:t>4.1 Planning for Next Year Added</w:t>
      </w:r>
    </w:p>
    <w:p w:rsidR="004B1311" w:rsidRDefault="004B1311" w:rsidP="00B8230B">
      <w:pPr>
        <w:spacing w:after="0"/>
        <w:ind w:left="1440"/>
        <w:rPr>
          <w:rFonts w:cstheme="minorHAnsi"/>
          <w:i/>
        </w:rPr>
      </w:pPr>
      <w:r>
        <w:rPr>
          <w:rFonts w:cstheme="minorHAnsi"/>
          <w:i/>
        </w:rPr>
        <w:t>Faculty Senate will vote in 16-17 Assessment Committee members at the May 2016 meeting.</w:t>
      </w:r>
    </w:p>
    <w:p w:rsidR="004B1311" w:rsidRDefault="004B1311" w:rsidP="00B8230B">
      <w:pPr>
        <w:spacing w:after="0"/>
        <w:ind w:left="1440"/>
        <w:rPr>
          <w:rFonts w:cstheme="minorHAnsi"/>
          <w:i/>
        </w:rPr>
      </w:pPr>
      <w:r>
        <w:rPr>
          <w:rFonts w:cstheme="minorHAnsi"/>
          <w:i/>
        </w:rPr>
        <w:lastRenderedPageBreak/>
        <w:t>Assessment would like to convene the 4</w:t>
      </w:r>
      <w:r w:rsidRPr="004B1311">
        <w:rPr>
          <w:rFonts w:cstheme="minorHAnsi"/>
          <w:i/>
          <w:vertAlign w:val="superscript"/>
        </w:rPr>
        <w:t>th</w:t>
      </w:r>
      <w:r>
        <w:rPr>
          <w:rFonts w:cstheme="minorHAnsi"/>
          <w:i/>
        </w:rPr>
        <w:t xml:space="preserve"> Thursday of the month if that works for faculty members on more than one committee.</w:t>
      </w:r>
    </w:p>
    <w:p w:rsidR="004B1311" w:rsidRDefault="004B1311" w:rsidP="00B8230B">
      <w:pPr>
        <w:spacing w:after="0"/>
        <w:ind w:left="1440"/>
        <w:rPr>
          <w:rFonts w:cstheme="minorHAnsi"/>
          <w:i/>
        </w:rPr>
      </w:pPr>
      <w:r>
        <w:rPr>
          <w:rFonts w:cstheme="minorHAnsi"/>
          <w:i/>
        </w:rPr>
        <w:t>Rita and Claudette plan to return.</w:t>
      </w:r>
    </w:p>
    <w:p w:rsidR="004B1311" w:rsidRDefault="00B8230B" w:rsidP="00B8230B">
      <w:pPr>
        <w:spacing w:after="0"/>
        <w:ind w:left="1440"/>
        <w:rPr>
          <w:rFonts w:cstheme="minorHAnsi"/>
          <w:i/>
        </w:rPr>
      </w:pPr>
      <w:r>
        <w:rPr>
          <w:rFonts w:cstheme="minorHAnsi"/>
          <w:i/>
        </w:rPr>
        <w:t>Next ILO rubric – Global Awareness/Diversity.  The committee will also assess Responsibility/Integrity by gathering data from instructors.</w:t>
      </w:r>
    </w:p>
    <w:p w:rsidR="00266801" w:rsidRDefault="00266801" w:rsidP="00E02504">
      <w:pPr>
        <w:spacing w:after="0"/>
        <w:ind w:firstLine="720"/>
        <w:rPr>
          <w:rFonts w:cstheme="minorHAnsi"/>
          <w:i/>
        </w:rPr>
      </w:pPr>
    </w:p>
    <w:p w:rsidR="00B8230B" w:rsidRDefault="00B8230B" w:rsidP="00E02504">
      <w:pPr>
        <w:spacing w:after="0"/>
        <w:ind w:firstLine="720"/>
        <w:rPr>
          <w:rFonts w:cstheme="minorHAnsi"/>
          <w:i/>
        </w:rPr>
      </w:pPr>
    </w:p>
    <w:p w:rsidR="00B8230B" w:rsidRDefault="00B8230B" w:rsidP="00E02504">
      <w:pPr>
        <w:spacing w:after="0"/>
        <w:ind w:firstLine="720"/>
        <w:rPr>
          <w:rFonts w:cstheme="minorHAnsi"/>
          <w:i/>
        </w:rPr>
      </w:pPr>
    </w:p>
    <w:p w:rsidR="00B8230B" w:rsidRDefault="00B8230B" w:rsidP="00E02504">
      <w:pPr>
        <w:spacing w:after="0"/>
        <w:ind w:firstLine="720"/>
        <w:rPr>
          <w:rFonts w:cstheme="minorHAnsi"/>
          <w:i/>
        </w:rPr>
      </w:pPr>
    </w:p>
    <w:p w:rsidR="00B8230B" w:rsidRPr="006F0B87" w:rsidRDefault="00B8230B" w:rsidP="00E02504">
      <w:pPr>
        <w:spacing w:after="0"/>
        <w:ind w:firstLine="720"/>
        <w:rPr>
          <w:rFonts w:cstheme="minorHAnsi"/>
          <w:i/>
        </w:rPr>
      </w:pPr>
    </w:p>
    <w:p w:rsidR="00F40375" w:rsidRPr="00E02504" w:rsidRDefault="007D0CDD" w:rsidP="00E02504">
      <w:pPr>
        <w:pStyle w:val="ListParagraph"/>
        <w:numPr>
          <w:ilvl w:val="0"/>
          <w:numId w:val="5"/>
        </w:numPr>
        <w:spacing w:after="0"/>
        <w:rPr>
          <w:rFonts w:cstheme="minorHAnsi"/>
        </w:rPr>
      </w:pPr>
      <w:r w:rsidRPr="00E02504">
        <w:rPr>
          <w:rFonts w:cstheme="minorHAnsi"/>
        </w:rPr>
        <w:t>Old Business</w:t>
      </w:r>
    </w:p>
    <w:p w:rsidR="007D0CDD" w:rsidRPr="007D0CDD" w:rsidRDefault="007D0CDD" w:rsidP="00D30C34">
      <w:pPr>
        <w:spacing w:after="0"/>
        <w:rPr>
          <w:rFonts w:cstheme="minorHAnsi"/>
        </w:rPr>
      </w:pPr>
    </w:p>
    <w:p w:rsidR="00B721BE" w:rsidRDefault="00DA6732" w:rsidP="00E02504">
      <w:pPr>
        <w:pStyle w:val="ListParagraph"/>
        <w:numPr>
          <w:ilvl w:val="1"/>
          <w:numId w:val="5"/>
        </w:numPr>
        <w:spacing w:after="0"/>
        <w:rPr>
          <w:rFonts w:cstheme="minorHAnsi"/>
        </w:rPr>
      </w:pPr>
      <w:r>
        <w:rPr>
          <w:rFonts w:cstheme="minorHAnsi"/>
        </w:rPr>
        <w:t xml:space="preserve">Discussion on quantitative rubric </w:t>
      </w:r>
    </w:p>
    <w:p w:rsidR="000D11B9" w:rsidRDefault="000D11B9" w:rsidP="000D11B9">
      <w:pPr>
        <w:pStyle w:val="ListParagraph"/>
        <w:spacing w:after="0"/>
        <w:ind w:left="792"/>
        <w:rPr>
          <w:rFonts w:cstheme="minorHAnsi"/>
          <w:i/>
        </w:rPr>
      </w:pPr>
      <w:r>
        <w:rPr>
          <w:rFonts w:cstheme="minorHAnsi"/>
          <w:i/>
        </w:rPr>
        <w:t>The committee discussed:</w:t>
      </w:r>
    </w:p>
    <w:p w:rsidR="000D11B9" w:rsidRDefault="000D11B9" w:rsidP="000D11B9">
      <w:pPr>
        <w:pStyle w:val="ListParagraph"/>
        <w:numPr>
          <w:ilvl w:val="0"/>
          <w:numId w:val="7"/>
        </w:numPr>
        <w:spacing w:after="0"/>
        <w:rPr>
          <w:rFonts w:cstheme="minorHAnsi"/>
          <w:i/>
        </w:rPr>
      </w:pPr>
      <w:r>
        <w:rPr>
          <w:rFonts w:cstheme="minorHAnsi"/>
          <w:i/>
        </w:rPr>
        <w:t>The QR works well but not particularly for math classes.</w:t>
      </w:r>
    </w:p>
    <w:p w:rsidR="000D11B9" w:rsidRDefault="00FF799A" w:rsidP="00FF799A">
      <w:pPr>
        <w:pStyle w:val="ListParagraph"/>
        <w:numPr>
          <w:ilvl w:val="0"/>
          <w:numId w:val="7"/>
        </w:numPr>
        <w:spacing w:after="0"/>
        <w:rPr>
          <w:rFonts w:cstheme="minorHAnsi"/>
          <w:i/>
        </w:rPr>
      </w:pPr>
      <w:r>
        <w:rPr>
          <w:rFonts w:cstheme="minorHAnsi"/>
          <w:i/>
        </w:rPr>
        <w:t xml:space="preserve">Will the thesis be enough for sampling purposes without knowing the assignment?  </w:t>
      </w:r>
      <w:r w:rsidR="000D11B9" w:rsidRPr="00FF799A">
        <w:rPr>
          <w:rFonts w:cstheme="minorHAnsi"/>
          <w:i/>
        </w:rPr>
        <w:t xml:space="preserve">The A &amp; B portion of the rubric’s purpose is to divide the papers for degree of potential for QR.  Are the numbers in the assignment necessary to the paper?  Did the student have a missed opportunity to use QR (numbers)?  </w:t>
      </w:r>
    </w:p>
    <w:p w:rsidR="00FF799A" w:rsidRDefault="00FF799A" w:rsidP="00FF799A">
      <w:pPr>
        <w:pStyle w:val="ListParagraph"/>
        <w:numPr>
          <w:ilvl w:val="0"/>
          <w:numId w:val="7"/>
        </w:numPr>
        <w:spacing w:after="0"/>
        <w:rPr>
          <w:rFonts w:cstheme="minorHAnsi"/>
          <w:i/>
        </w:rPr>
      </w:pPr>
      <w:r>
        <w:rPr>
          <w:rFonts w:cstheme="minorHAnsi"/>
          <w:i/>
        </w:rPr>
        <w:t>The purpose of the QR is to judge across the curriculum.  Assignments must come to the committee from instructors in a random way.</w:t>
      </w:r>
    </w:p>
    <w:p w:rsidR="00FF799A" w:rsidRDefault="00FF799A" w:rsidP="00FF799A">
      <w:pPr>
        <w:pStyle w:val="ListParagraph"/>
        <w:numPr>
          <w:ilvl w:val="0"/>
          <w:numId w:val="7"/>
        </w:numPr>
        <w:spacing w:after="0"/>
        <w:rPr>
          <w:rFonts w:cstheme="minorHAnsi"/>
          <w:i/>
        </w:rPr>
      </w:pPr>
      <w:r>
        <w:rPr>
          <w:rFonts w:cstheme="minorHAnsi"/>
          <w:i/>
        </w:rPr>
        <w:t>It is a team effort to determine potential in each sample.</w:t>
      </w:r>
      <w:r>
        <w:rPr>
          <w:rFonts w:cstheme="minorHAnsi"/>
          <w:i/>
        </w:rPr>
        <w:tab/>
      </w:r>
    </w:p>
    <w:p w:rsidR="00266801" w:rsidRDefault="00266801" w:rsidP="00266801">
      <w:pPr>
        <w:pStyle w:val="ListParagraph"/>
        <w:spacing w:after="0"/>
        <w:ind w:left="2160"/>
        <w:rPr>
          <w:rFonts w:cstheme="minorHAnsi"/>
          <w:i/>
        </w:rPr>
      </w:pPr>
    </w:p>
    <w:p w:rsidR="00266801" w:rsidRDefault="00266801" w:rsidP="00266801">
      <w:pPr>
        <w:spacing w:after="0"/>
        <w:ind w:left="720"/>
        <w:rPr>
          <w:rFonts w:cstheme="minorHAnsi"/>
          <w:i/>
        </w:rPr>
      </w:pPr>
      <w:r>
        <w:rPr>
          <w:rFonts w:cstheme="minorHAnsi"/>
          <w:i/>
        </w:rPr>
        <w:t>*Diane made a mot</w:t>
      </w:r>
      <w:r w:rsidR="009A53A0">
        <w:rPr>
          <w:rFonts w:cstheme="minorHAnsi"/>
          <w:i/>
        </w:rPr>
        <w:t>ion to remove the 1. A &amp; B section.</w:t>
      </w:r>
      <w:r>
        <w:rPr>
          <w:rFonts w:cstheme="minorHAnsi"/>
          <w:i/>
        </w:rPr>
        <w:t xml:space="preserve">  Claudette seconded with the amendment to keep </w:t>
      </w:r>
      <w:r w:rsidR="0014192D">
        <w:rPr>
          <w:rFonts w:cstheme="minorHAnsi"/>
          <w:i/>
        </w:rPr>
        <w:t>the numerical evidence definition</w:t>
      </w:r>
      <w:r>
        <w:rPr>
          <w:rFonts w:cstheme="minorHAnsi"/>
          <w:i/>
        </w:rPr>
        <w:t xml:space="preserve"> and the motion passed.</w:t>
      </w:r>
    </w:p>
    <w:p w:rsidR="00266801" w:rsidRDefault="00266801" w:rsidP="00266801">
      <w:pPr>
        <w:spacing w:after="0"/>
        <w:ind w:left="720"/>
        <w:rPr>
          <w:rFonts w:cstheme="minorHAnsi"/>
          <w:i/>
        </w:rPr>
      </w:pPr>
    </w:p>
    <w:p w:rsidR="00FF799A" w:rsidRDefault="00266801" w:rsidP="00266801">
      <w:pPr>
        <w:spacing w:after="0"/>
        <w:ind w:left="720"/>
        <w:rPr>
          <w:rFonts w:cstheme="minorHAnsi"/>
          <w:i/>
        </w:rPr>
      </w:pPr>
      <w:r>
        <w:rPr>
          <w:rFonts w:cstheme="minorHAnsi"/>
          <w:i/>
        </w:rPr>
        <w:t>*A</w:t>
      </w:r>
      <w:r w:rsidR="009A53A0">
        <w:rPr>
          <w:rFonts w:cstheme="minorHAnsi"/>
          <w:i/>
        </w:rPr>
        <w:t xml:space="preserve">nnette made a motion to replace “Does this assignment have the potential for the use of numerical evidence? </w:t>
      </w:r>
      <w:proofErr w:type="gramStart"/>
      <w:r w:rsidR="009A53A0">
        <w:rPr>
          <w:rFonts w:cstheme="minorHAnsi"/>
          <w:i/>
        </w:rPr>
        <w:t>with</w:t>
      </w:r>
      <w:proofErr w:type="gramEnd"/>
      <w:r w:rsidR="009A53A0">
        <w:rPr>
          <w:rFonts w:cstheme="minorHAnsi"/>
          <w:i/>
        </w:rPr>
        <w:t xml:space="preserve"> </w:t>
      </w:r>
      <w:r>
        <w:rPr>
          <w:rFonts w:cstheme="minorHAnsi"/>
          <w:i/>
        </w:rPr>
        <w:t xml:space="preserve">“Does this artifact use numerical </w:t>
      </w:r>
      <w:r w:rsidR="00B8230B">
        <w:rPr>
          <w:rFonts w:cstheme="minorHAnsi"/>
          <w:i/>
        </w:rPr>
        <w:t>evidence?”</w:t>
      </w:r>
      <w:r>
        <w:rPr>
          <w:rFonts w:cstheme="minorHAnsi"/>
          <w:i/>
        </w:rPr>
        <w:t xml:space="preserve">  The motion was seconded by Claudette and passed.</w:t>
      </w:r>
    </w:p>
    <w:p w:rsidR="00266801" w:rsidRDefault="00266801" w:rsidP="00266801">
      <w:pPr>
        <w:spacing w:after="0"/>
        <w:ind w:left="720"/>
        <w:rPr>
          <w:rFonts w:cstheme="minorHAnsi"/>
          <w:i/>
        </w:rPr>
      </w:pPr>
    </w:p>
    <w:p w:rsidR="00266801" w:rsidRDefault="00266801" w:rsidP="00266801">
      <w:pPr>
        <w:spacing w:after="0"/>
        <w:ind w:left="720"/>
        <w:rPr>
          <w:rFonts w:cstheme="minorHAnsi"/>
          <w:i/>
        </w:rPr>
      </w:pPr>
      <w:r>
        <w:rPr>
          <w:rFonts w:cstheme="minorHAnsi"/>
          <w:i/>
        </w:rPr>
        <w:t>Dianne made a motions to accept the QR with the amendments*.  The motions was seconded by Claudette and passed.  (Annette left here @ 1:12 PM to cover the library.)</w:t>
      </w:r>
    </w:p>
    <w:p w:rsidR="007D0CDD" w:rsidRDefault="007D0CDD" w:rsidP="00D30C34">
      <w:pPr>
        <w:spacing w:after="0"/>
        <w:rPr>
          <w:rFonts w:cstheme="minorHAnsi"/>
        </w:rPr>
      </w:pPr>
    </w:p>
    <w:p w:rsidR="00D57B36" w:rsidRDefault="00CD561F" w:rsidP="00E02504">
      <w:pPr>
        <w:pStyle w:val="ListParagraph"/>
        <w:numPr>
          <w:ilvl w:val="0"/>
          <w:numId w:val="5"/>
        </w:numPr>
        <w:spacing w:after="0"/>
        <w:rPr>
          <w:rFonts w:cstheme="minorHAnsi"/>
        </w:rPr>
      </w:pPr>
      <w:r w:rsidRPr="00E02504">
        <w:rPr>
          <w:rFonts w:cstheme="minorHAnsi"/>
        </w:rPr>
        <w:t>Announcements</w:t>
      </w:r>
    </w:p>
    <w:p w:rsidR="001A04E1" w:rsidRPr="001211FD" w:rsidRDefault="001A04E1" w:rsidP="004861F6">
      <w:pPr>
        <w:spacing w:after="0"/>
        <w:ind w:left="720"/>
        <w:rPr>
          <w:rFonts w:cstheme="minorHAnsi"/>
        </w:rPr>
      </w:pPr>
    </w:p>
    <w:p w:rsidR="00CD561F" w:rsidRPr="00E02504" w:rsidRDefault="00CD561F" w:rsidP="00E02504">
      <w:pPr>
        <w:pStyle w:val="ListParagraph"/>
        <w:numPr>
          <w:ilvl w:val="0"/>
          <w:numId w:val="5"/>
        </w:numPr>
        <w:spacing w:after="0"/>
        <w:rPr>
          <w:rFonts w:cstheme="minorHAnsi"/>
        </w:rPr>
      </w:pPr>
      <w:r w:rsidRPr="00E02504">
        <w:rPr>
          <w:rFonts w:cstheme="minorHAnsi"/>
        </w:rPr>
        <w:t>Adjournment</w:t>
      </w:r>
    </w:p>
    <w:p w:rsidR="001A04E1" w:rsidRPr="002443A0" w:rsidRDefault="002443A0" w:rsidP="00D30C34">
      <w:pPr>
        <w:spacing w:after="0"/>
        <w:rPr>
          <w:rFonts w:cstheme="minorHAnsi"/>
          <w:i/>
        </w:rPr>
      </w:pPr>
      <w:r>
        <w:rPr>
          <w:rFonts w:cstheme="minorHAnsi"/>
        </w:rPr>
        <w:tab/>
      </w:r>
      <w:r w:rsidR="004861F6">
        <w:rPr>
          <w:rFonts w:cstheme="minorHAnsi"/>
          <w:i/>
        </w:rPr>
        <w:t>Claudette made a motion to adjourn. It was seconded by Maria and passed.</w:t>
      </w:r>
      <w:r>
        <w:rPr>
          <w:rFonts w:cstheme="minorHAnsi"/>
        </w:rPr>
        <w:tab/>
      </w:r>
    </w:p>
    <w:sectPr w:rsidR="001A04E1" w:rsidRPr="002443A0" w:rsidSect="00B8230B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3129" w:rsidRDefault="00CA3129" w:rsidP="00F22EA7">
      <w:pPr>
        <w:spacing w:after="0" w:line="240" w:lineRule="auto"/>
      </w:pPr>
      <w:r>
        <w:separator/>
      </w:r>
    </w:p>
  </w:endnote>
  <w:endnote w:type="continuationSeparator" w:id="0">
    <w:p w:rsidR="00CA3129" w:rsidRDefault="00CA3129" w:rsidP="00F22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3129" w:rsidRDefault="00CA3129" w:rsidP="00F22EA7">
      <w:pPr>
        <w:spacing w:after="0" w:line="240" w:lineRule="auto"/>
      </w:pPr>
      <w:r>
        <w:separator/>
      </w:r>
    </w:p>
  </w:footnote>
  <w:footnote w:type="continuationSeparator" w:id="0">
    <w:p w:rsidR="00CA3129" w:rsidRDefault="00CA3129" w:rsidP="00F22E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1B9" w:rsidRDefault="000D11B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B49A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16A68DE"/>
    <w:multiLevelType w:val="hybridMultilevel"/>
    <w:tmpl w:val="6C70823A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4176DF"/>
    <w:multiLevelType w:val="hybridMultilevel"/>
    <w:tmpl w:val="FE7EE350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0E4999"/>
    <w:multiLevelType w:val="hybridMultilevel"/>
    <w:tmpl w:val="78D6233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B7E5766"/>
    <w:multiLevelType w:val="hybridMultilevel"/>
    <w:tmpl w:val="6E96DAB4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CB519F"/>
    <w:multiLevelType w:val="hybridMultilevel"/>
    <w:tmpl w:val="1438EE8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6FE02695"/>
    <w:multiLevelType w:val="multilevel"/>
    <w:tmpl w:val="39909E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7">
    <w:nsid w:val="7D127CF7"/>
    <w:multiLevelType w:val="hybridMultilevel"/>
    <w:tmpl w:val="6C66F24A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C34"/>
    <w:rsid w:val="00004D09"/>
    <w:rsid w:val="00004FC9"/>
    <w:rsid w:val="000D11B9"/>
    <w:rsid w:val="000E08A2"/>
    <w:rsid w:val="001211FD"/>
    <w:rsid w:val="0014192D"/>
    <w:rsid w:val="001A04E1"/>
    <w:rsid w:val="001F1772"/>
    <w:rsid w:val="002443A0"/>
    <w:rsid w:val="00244DB9"/>
    <w:rsid w:val="00266801"/>
    <w:rsid w:val="002E1F31"/>
    <w:rsid w:val="002F2FEB"/>
    <w:rsid w:val="002F7C93"/>
    <w:rsid w:val="00334C65"/>
    <w:rsid w:val="00357DE3"/>
    <w:rsid w:val="00375399"/>
    <w:rsid w:val="00445676"/>
    <w:rsid w:val="004861F6"/>
    <w:rsid w:val="004A04DD"/>
    <w:rsid w:val="004B1311"/>
    <w:rsid w:val="004E5002"/>
    <w:rsid w:val="00502451"/>
    <w:rsid w:val="005417BE"/>
    <w:rsid w:val="00562D54"/>
    <w:rsid w:val="006025FB"/>
    <w:rsid w:val="0063121E"/>
    <w:rsid w:val="00633197"/>
    <w:rsid w:val="006719A7"/>
    <w:rsid w:val="006A6F29"/>
    <w:rsid w:val="006C194F"/>
    <w:rsid w:val="006F0B87"/>
    <w:rsid w:val="00723F7C"/>
    <w:rsid w:val="00761E25"/>
    <w:rsid w:val="007B55D5"/>
    <w:rsid w:val="007D0CDD"/>
    <w:rsid w:val="007E6BD3"/>
    <w:rsid w:val="00810957"/>
    <w:rsid w:val="00811B67"/>
    <w:rsid w:val="008435E6"/>
    <w:rsid w:val="00844B97"/>
    <w:rsid w:val="00865B77"/>
    <w:rsid w:val="00874A8B"/>
    <w:rsid w:val="00885D14"/>
    <w:rsid w:val="008C7CAB"/>
    <w:rsid w:val="009112A2"/>
    <w:rsid w:val="00911CD2"/>
    <w:rsid w:val="00921A23"/>
    <w:rsid w:val="009818D1"/>
    <w:rsid w:val="009828B3"/>
    <w:rsid w:val="009A53A0"/>
    <w:rsid w:val="009B638F"/>
    <w:rsid w:val="009C72D2"/>
    <w:rsid w:val="00A23C83"/>
    <w:rsid w:val="00AC249B"/>
    <w:rsid w:val="00B40D3F"/>
    <w:rsid w:val="00B62D2C"/>
    <w:rsid w:val="00B71903"/>
    <w:rsid w:val="00B721BE"/>
    <w:rsid w:val="00B747C3"/>
    <w:rsid w:val="00B8230B"/>
    <w:rsid w:val="00B9638A"/>
    <w:rsid w:val="00BC4DEE"/>
    <w:rsid w:val="00BE2B1B"/>
    <w:rsid w:val="00CA3129"/>
    <w:rsid w:val="00CD561F"/>
    <w:rsid w:val="00CE3930"/>
    <w:rsid w:val="00D05B1A"/>
    <w:rsid w:val="00D255E3"/>
    <w:rsid w:val="00D30C34"/>
    <w:rsid w:val="00D34C66"/>
    <w:rsid w:val="00D57B36"/>
    <w:rsid w:val="00DA6732"/>
    <w:rsid w:val="00E02504"/>
    <w:rsid w:val="00E25DC3"/>
    <w:rsid w:val="00E87C52"/>
    <w:rsid w:val="00E932EE"/>
    <w:rsid w:val="00EA0D1A"/>
    <w:rsid w:val="00EA5541"/>
    <w:rsid w:val="00EB7386"/>
    <w:rsid w:val="00EC2115"/>
    <w:rsid w:val="00ED2DC4"/>
    <w:rsid w:val="00F22EA7"/>
    <w:rsid w:val="00F33D15"/>
    <w:rsid w:val="00F40375"/>
    <w:rsid w:val="00F472C5"/>
    <w:rsid w:val="00FF7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5:docId w15:val="{ADBA62A6-2FE1-4509-BA98-2FCDDACEF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0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C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4D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2E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2EA7"/>
  </w:style>
  <w:style w:type="paragraph" w:styleId="Footer">
    <w:name w:val="footer"/>
    <w:basedOn w:val="Normal"/>
    <w:link w:val="FooterChar"/>
    <w:uiPriority w:val="99"/>
    <w:unhideWhenUsed/>
    <w:rsid w:val="00F22E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2E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2514FD-57CC-4E72-BDBE-FF17E29F0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1824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Stefanie Bourque</dc:creator>
  <cp:lastModifiedBy>Joy Locher</cp:lastModifiedBy>
  <cp:revision>2</cp:revision>
  <cp:lastPrinted>2016-04-28T16:04:00Z</cp:lastPrinted>
  <dcterms:created xsi:type="dcterms:W3CDTF">2016-09-22T20:30:00Z</dcterms:created>
  <dcterms:modified xsi:type="dcterms:W3CDTF">2016-09-22T20:30:00Z</dcterms:modified>
</cp:coreProperties>
</file>