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6C" w:rsidRPr="00064589" w:rsidRDefault="00D2476C" w:rsidP="00D2476C">
      <w:pPr>
        <w:jc w:val="center"/>
        <w:rPr>
          <w:b/>
          <w:sz w:val="24"/>
          <w:szCs w:val="24"/>
        </w:rPr>
      </w:pPr>
      <w:bookmarkStart w:id="0" w:name="_GoBack"/>
      <w:bookmarkEnd w:id="0"/>
      <w:r w:rsidRPr="00064589">
        <w:rPr>
          <w:b/>
          <w:sz w:val="24"/>
          <w:szCs w:val="24"/>
        </w:rPr>
        <w:t>Report to College Council from the Ad-hoc Advising Committee</w:t>
      </w:r>
    </w:p>
    <w:p w:rsidR="00227B01" w:rsidRPr="00064589" w:rsidRDefault="005A4DB8" w:rsidP="00D2476C">
      <w:pPr>
        <w:jc w:val="center"/>
        <w:rPr>
          <w:b/>
          <w:sz w:val="24"/>
          <w:szCs w:val="24"/>
        </w:rPr>
      </w:pPr>
      <w:r>
        <w:rPr>
          <w:b/>
          <w:sz w:val="24"/>
          <w:szCs w:val="24"/>
        </w:rPr>
        <w:t>April 30</w:t>
      </w:r>
      <w:r w:rsidR="00D2476C" w:rsidRPr="00064589">
        <w:rPr>
          <w:b/>
          <w:sz w:val="24"/>
          <w:szCs w:val="24"/>
        </w:rPr>
        <w:t>, 2018</w:t>
      </w:r>
    </w:p>
    <w:p w:rsidR="00D2476C" w:rsidRPr="00064589" w:rsidRDefault="00D2476C" w:rsidP="00262D83">
      <w:pPr>
        <w:spacing w:after="0" w:line="240" w:lineRule="auto"/>
        <w:rPr>
          <w:sz w:val="24"/>
          <w:szCs w:val="24"/>
        </w:rPr>
      </w:pPr>
      <w:r w:rsidRPr="00064589">
        <w:rPr>
          <w:b/>
          <w:sz w:val="24"/>
          <w:szCs w:val="24"/>
        </w:rPr>
        <w:t>Chair:</w:t>
      </w:r>
      <w:r w:rsidRPr="00064589">
        <w:rPr>
          <w:sz w:val="24"/>
          <w:szCs w:val="24"/>
        </w:rPr>
        <w:t xml:space="preserve">  </w:t>
      </w:r>
      <w:r w:rsidRPr="00064589">
        <w:rPr>
          <w:sz w:val="24"/>
          <w:szCs w:val="24"/>
        </w:rPr>
        <w:tab/>
        <w:t>Maria Niswonger</w:t>
      </w:r>
    </w:p>
    <w:p w:rsidR="00D2476C" w:rsidRPr="00064589" w:rsidRDefault="00D2476C" w:rsidP="00262D83">
      <w:pPr>
        <w:spacing w:after="0" w:line="240" w:lineRule="auto"/>
        <w:rPr>
          <w:sz w:val="24"/>
          <w:szCs w:val="24"/>
        </w:rPr>
      </w:pPr>
      <w:r w:rsidRPr="00064589">
        <w:rPr>
          <w:b/>
          <w:sz w:val="24"/>
          <w:szCs w:val="24"/>
        </w:rPr>
        <w:t>Members:</w:t>
      </w:r>
      <w:r w:rsidRPr="00064589">
        <w:rPr>
          <w:sz w:val="24"/>
          <w:szCs w:val="24"/>
        </w:rPr>
        <w:t xml:space="preserve"> </w:t>
      </w:r>
      <w:r w:rsidRPr="00064589">
        <w:rPr>
          <w:sz w:val="24"/>
          <w:szCs w:val="24"/>
        </w:rPr>
        <w:tab/>
        <w:t>Jason Arey</w:t>
      </w:r>
      <w:r w:rsidRPr="00064589">
        <w:rPr>
          <w:sz w:val="24"/>
          <w:szCs w:val="24"/>
        </w:rPr>
        <w:tab/>
      </w:r>
      <w:r w:rsidRPr="00064589">
        <w:rPr>
          <w:sz w:val="24"/>
          <w:szCs w:val="24"/>
        </w:rPr>
        <w:tab/>
      </w:r>
      <w:r w:rsidRPr="00064589">
        <w:rPr>
          <w:sz w:val="24"/>
          <w:szCs w:val="24"/>
        </w:rPr>
        <w:tab/>
        <w:t xml:space="preserve">Brittany Heaward </w:t>
      </w:r>
    </w:p>
    <w:p w:rsidR="00D2476C" w:rsidRPr="00064589" w:rsidRDefault="00D2476C" w:rsidP="00262D83">
      <w:pPr>
        <w:spacing w:after="0" w:line="240" w:lineRule="auto"/>
        <w:ind w:left="720" w:firstLine="720"/>
        <w:rPr>
          <w:sz w:val="24"/>
          <w:szCs w:val="24"/>
        </w:rPr>
      </w:pPr>
      <w:r w:rsidRPr="00064589">
        <w:rPr>
          <w:sz w:val="24"/>
          <w:szCs w:val="24"/>
        </w:rPr>
        <w:t>Krista Cochran</w:t>
      </w:r>
      <w:r w:rsidRPr="00064589">
        <w:rPr>
          <w:sz w:val="24"/>
          <w:szCs w:val="24"/>
        </w:rPr>
        <w:tab/>
      </w:r>
      <w:r w:rsidRPr="00064589">
        <w:rPr>
          <w:sz w:val="24"/>
          <w:szCs w:val="24"/>
        </w:rPr>
        <w:tab/>
      </w:r>
      <w:r w:rsidR="00064589">
        <w:rPr>
          <w:sz w:val="24"/>
          <w:szCs w:val="24"/>
        </w:rPr>
        <w:tab/>
      </w:r>
      <w:r w:rsidRPr="00064589">
        <w:rPr>
          <w:sz w:val="24"/>
          <w:szCs w:val="24"/>
        </w:rPr>
        <w:t>Jessica Masi</w:t>
      </w:r>
    </w:p>
    <w:p w:rsidR="00D2476C" w:rsidRPr="00064589" w:rsidRDefault="00D2476C" w:rsidP="00262D83">
      <w:pPr>
        <w:spacing w:after="0" w:line="240" w:lineRule="auto"/>
        <w:ind w:left="720" w:firstLine="720"/>
        <w:rPr>
          <w:sz w:val="24"/>
          <w:szCs w:val="24"/>
        </w:rPr>
      </w:pPr>
      <w:r w:rsidRPr="00064589">
        <w:rPr>
          <w:sz w:val="24"/>
          <w:szCs w:val="24"/>
        </w:rPr>
        <w:t>Claudette Dupee</w:t>
      </w:r>
      <w:r w:rsidRPr="00064589">
        <w:rPr>
          <w:sz w:val="24"/>
          <w:szCs w:val="24"/>
        </w:rPr>
        <w:tab/>
      </w:r>
      <w:r w:rsidRPr="00064589">
        <w:rPr>
          <w:sz w:val="24"/>
          <w:szCs w:val="24"/>
        </w:rPr>
        <w:tab/>
        <w:t>Caitlin McGurty</w:t>
      </w:r>
    </w:p>
    <w:p w:rsidR="00D2476C" w:rsidRPr="00064589" w:rsidRDefault="00D2476C" w:rsidP="00262D83">
      <w:pPr>
        <w:spacing w:after="0" w:line="240" w:lineRule="auto"/>
        <w:ind w:left="720" w:firstLine="720"/>
        <w:rPr>
          <w:sz w:val="24"/>
          <w:szCs w:val="24"/>
        </w:rPr>
      </w:pPr>
      <w:r w:rsidRPr="00064589">
        <w:rPr>
          <w:sz w:val="24"/>
          <w:szCs w:val="24"/>
        </w:rPr>
        <w:t>Danielle Ebbrecht</w:t>
      </w:r>
      <w:r w:rsidRPr="00064589">
        <w:rPr>
          <w:sz w:val="24"/>
          <w:szCs w:val="24"/>
        </w:rPr>
        <w:tab/>
      </w:r>
      <w:r w:rsidRPr="00064589">
        <w:rPr>
          <w:sz w:val="24"/>
          <w:szCs w:val="24"/>
        </w:rPr>
        <w:tab/>
        <w:t>Susan Slosky</w:t>
      </w:r>
    </w:p>
    <w:p w:rsidR="00D2476C" w:rsidRPr="00064589" w:rsidRDefault="00D2476C" w:rsidP="00262D83">
      <w:pPr>
        <w:spacing w:after="0" w:line="240" w:lineRule="auto"/>
        <w:ind w:left="1440"/>
        <w:rPr>
          <w:sz w:val="24"/>
          <w:szCs w:val="24"/>
        </w:rPr>
      </w:pPr>
      <w:r w:rsidRPr="00064589">
        <w:rPr>
          <w:sz w:val="24"/>
          <w:szCs w:val="24"/>
        </w:rPr>
        <w:t>Jane Foley</w:t>
      </w:r>
      <w:r w:rsidRPr="00064589">
        <w:rPr>
          <w:sz w:val="24"/>
          <w:szCs w:val="24"/>
        </w:rPr>
        <w:tab/>
      </w:r>
      <w:r w:rsidRPr="00064589">
        <w:rPr>
          <w:sz w:val="24"/>
          <w:szCs w:val="24"/>
        </w:rPr>
        <w:tab/>
      </w:r>
      <w:r w:rsidRPr="00064589">
        <w:rPr>
          <w:sz w:val="24"/>
          <w:szCs w:val="24"/>
        </w:rPr>
        <w:tab/>
        <w:t>Peg Wheeler</w:t>
      </w:r>
    </w:p>
    <w:p w:rsidR="00262D83" w:rsidRPr="00064589" w:rsidRDefault="00262D83" w:rsidP="00262D83">
      <w:pPr>
        <w:spacing w:after="0" w:line="240" w:lineRule="auto"/>
        <w:ind w:left="1440"/>
        <w:rPr>
          <w:sz w:val="24"/>
          <w:szCs w:val="24"/>
        </w:rPr>
      </w:pPr>
    </w:p>
    <w:p w:rsidR="00434A65" w:rsidRPr="00064589" w:rsidRDefault="00D2476C" w:rsidP="00D2476C">
      <w:pPr>
        <w:rPr>
          <w:sz w:val="24"/>
          <w:szCs w:val="24"/>
        </w:rPr>
      </w:pPr>
      <w:r w:rsidRPr="00064589">
        <w:rPr>
          <w:b/>
          <w:sz w:val="24"/>
          <w:szCs w:val="24"/>
        </w:rPr>
        <w:t>Background:</w:t>
      </w:r>
      <w:r w:rsidRPr="00064589">
        <w:rPr>
          <w:sz w:val="24"/>
          <w:szCs w:val="24"/>
        </w:rPr>
        <w:t xml:space="preserve">  </w:t>
      </w:r>
      <w:r w:rsidR="00A557AB" w:rsidRPr="00064589">
        <w:rPr>
          <w:sz w:val="24"/>
          <w:szCs w:val="24"/>
        </w:rPr>
        <w:t xml:space="preserve">Over the last few years, </w:t>
      </w:r>
      <w:r w:rsidR="00D1776D" w:rsidRPr="00064589">
        <w:rPr>
          <w:sz w:val="24"/>
          <w:szCs w:val="24"/>
        </w:rPr>
        <w:t xml:space="preserve">student advising has been discussed </w:t>
      </w:r>
      <w:r w:rsidR="00A557AB" w:rsidRPr="00064589">
        <w:rPr>
          <w:sz w:val="24"/>
          <w:szCs w:val="24"/>
        </w:rPr>
        <w:t xml:space="preserve">at College Council, the President’s Council, </w:t>
      </w:r>
      <w:r w:rsidR="00D1776D" w:rsidRPr="00064589">
        <w:rPr>
          <w:sz w:val="24"/>
          <w:szCs w:val="24"/>
        </w:rPr>
        <w:t>Faculty Senate, Faculty Department Chair meetings, and Student Affairs meetings</w:t>
      </w:r>
      <w:r w:rsidR="00E16AB8" w:rsidRPr="00064589">
        <w:rPr>
          <w:sz w:val="24"/>
          <w:szCs w:val="24"/>
        </w:rPr>
        <w:t xml:space="preserve">. </w:t>
      </w:r>
      <w:r w:rsidR="001E72B3" w:rsidRPr="00064589">
        <w:rPr>
          <w:sz w:val="24"/>
          <w:szCs w:val="24"/>
        </w:rPr>
        <w:t xml:space="preserve"> </w:t>
      </w:r>
      <w:r w:rsidR="008B2E83" w:rsidRPr="00064589">
        <w:rPr>
          <w:sz w:val="24"/>
          <w:szCs w:val="24"/>
        </w:rPr>
        <w:t>Since t</w:t>
      </w:r>
      <w:r w:rsidR="001E72B3" w:rsidRPr="00064589">
        <w:rPr>
          <w:sz w:val="24"/>
          <w:szCs w:val="24"/>
        </w:rPr>
        <w:t>he CCSSE (2016) and Noel-Levitz (2014) surveys indicate that YCCC students are less likely to consult with their advisors than students at cohort colleges</w:t>
      </w:r>
      <w:r w:rsidR="008B2E83" w:rsidRPr="00064589">
        <w:rPr>
          <w:sz w:val="24"/>
          <w:szCs w:val="24"/>
        </w:rPr>
        <w:t xml:space="preserve">, and have less trust in the advising system, many </w:t>
      </w:r>
      <w:r w:rsidR="00DD0F92">
        <w:rPr>
          <w:sz w:val="24"/>
          <w:szCs w:val="24"/>
        </w:rPr>
        <w:t xml:space="preserve">YCCC employees </w:t>
      </w:r>
      <w:r w:rsidR="008B2E83" w:rsidRPr="00064589">
        <w:rPr>
          <w:sz w:val="24"/>
          <w:szCs w:val="24"/>
        </w:rPr>
        <w:t xml:space="preserve">believe that changes in the advising process could increase student retention and success. </w:t>
      </w:r>
      <w:r w:rsidR="001E72B3" w:rsidRPr="00064589">
        <w:rPr>
          <w:sz w:val="24"/>
          <w:szCs w:val="24"/>
        </w:rPr>
        <w:t xml:space="preserve"> </w:t>
      </w:r>
      <w:r w:rsidR="008B2E83" w:rsidRPr="00064589">
        <w:rPr>
          <w:sz w:val="24"/>
          <w:szCs w:val="24"/>
        </w:rPr>
        <w:t xml:space="preserve">The </w:t>
      </w:r>
      <w:r w:rsidR="001E72B3" w:rsidRPr="00064589">
        <w:rPr>
          <w:sz w:val="24"/>
          <w:szCs w:val="24"/>
        </w:rPr>
        <w:t>YCCC Strategic Plan</w:t>
      </w:r>
      <w:r w:rsidR="008B2E83" w:rsidRPr="00064589">
        <w:rPr>
          <w:sz w:val="24"/>
          <w:szCs w:val="24"/>
        </w:rPr>
        <w:t>’s</w:t>
      </w:r>
      <w:r w:rsidR="001E72B3" w:rsidRPr="00064589">
        <w:rPr>
          <w:sz w:val="24"/>
          <w:szCs w:val="24"/>
        </w:rPr>
        <w:t xml:space="preserve"> Strategic Goal I </w:t>
      </w:r>
      <w:r w:rsidR="008B2E83" w:rsidRPr="00064589">
        <w:rPr>
          <w:sz w:val="24"/>
          <w:szCs w:val="24"/>
        </w:rPr>
        <w:t>states that YCCC will “</w:t>
      </w:r>
      <w:r w:rsidR="001E72B3" w:rsidRPr="00064589">
        <w:rPr>
          <w:sz w:val="24"/>
          <w:szCs w:val="24"/>
        </w:rPr>
        <w:t>Pursue educational excellence by promoting and measuring student success in all forms.</w:t>
      </w:r>
      <w:r w:rsidR="008B2E83" w:rsidRPr="00064589">
        <w:rPr>
          <w:sz w:val="24"/>
          <w:szCs w:val="24"/>
        </w:rPr>
        <w:t>”</w:t>
      </w:r>
      <w:r w:rsidR="001E72B3" w:rsidRPr="00064589">
        <w:rPr>
          <w:sz w:val="24"/>
          <w:szCs w:val="24"/>
        </w:rPr>
        <w:t xml:space="preserve">  </w:t>
      </w:r>
      <w:r w:rsidR="00434A65" w:rsidRPr="00064589">
        <w:rPr>
          <w:sz w:val="24"/>
          <w:szCs w:val="24"/>
        </w:rPr>
        <w:t xml:space="preserve">Achieve the Dream (ATD) is setting goals concerning increasing persistence and completion rates for matriculated students, </w:t>
      </w:r>
      <w:r w:rsidR="00064589">
        <w:rPr>
          <w:sz w:val="24"/>
          <w:szCs w:val="24"/>
        </w:rPr>
        <w:t xml:space="preserve">based on </w:t>
      </w:r>
      <w:r w:rsidR="00434A65" w:rsidRPr="00064589">
        <w:rPr>
          <w:sz w:val="24"/>
          <w:szCs w:val="24"/>
        </w:rPr>
        <w:t xml:space="preserve">research that says contact with advisors is directly proportional to increased persistence, retention and degree/certificate completion. </w:t>
      </w:r>
      <w:r w:rsidR="00064589">
        <w:rPr>
          <w:sz w:val="24"/>
          <w:szCs w:val="24"/>
        </w:rPr>
        <w:t xml:space="preserve"> O</w:t>
      </w:r>
      <w:r w:rsidR="00434A65" w:rsidRPr="00064589">
        <w:rPr>
          <w:sz w:val="24"/>
          <w:szCs w:val="24"/>
        </w:rPr>
        <w:t>n m</w:t>
      </w:r>
      <w:r w:rsidR="008E7923">
        <w:rPr>
          <w:sz w:val="24"/>
          <w:szCs w:val="24"/>
        </w:rPr>
        <w:t>an</w:t>
      </w:r>
      <w:r w:rsidR="00434A65" w:rsidRPr="00064589">
        <w:rPr>
          <w:sz w:val="24"/>
          <w:szCs w:val="24"/>
        </w:rPr>
        <w:t xml:space="preserve">y levels, advising is seen as an important part of what helps YCCC students succeed. </w:t>
      </w:r>
    </w:p>
    <w:p w:rsidR="00D1776D" w:rsidRPr="00064589" w:rsidRDefault="00434A65" w:rsidP="00D2476C">
      <w:pPr>
        <w:rPr>
          <w:sz w:val="24"/>
          <w:szCs w:val="24"/>
        </w:rPr>
      </w:pPr>
      <w:r w:rsidRPr="00064589">
        <w:rPr>
          <w:sz w:val="24"/>
          <w:szCs w:val="24"/>
        </w:rPr>
        <w:t xml:space="preserve">     </w:t>
      </w:r>
      <w:r w:rsidR="008B2E83" w:rsidRPr="00064589">
        <w:rPr>
          <w:sz w:val="24"/>
          <w:szCs w:val="24"/>
        </w:rPr>
        <w:t xml:space="preserve">In order to promote student success by improving student advising, </w:t>
      </w:r>
      <w:r w:rsidR="00A557AB" w:rsidRPr="00064589">
        <w:rPr>
          <w:sz w:val="24"/>
          <w:szCs w:val="24"/>
        </w:rPr>
        <w:t xml:space="preserve">College Council </w:t>
      </w:r>
      <w:r w:rsidR="00D1776D" w:rsidRPr="00064589">
        <w:rPr>
          <w:sz w:val="24"/>
          <w:szCs w:val="24"/>
        </w:rPr>
        <w:t>created this a</w:t>
      </w:r>
      <w:r w:rsidR="00A557AB" w:rsidRPr="00064589">
        <w:rPr>
          <w:sz w:val="24"/>
          <w:szCs w:val="24"/>
        </w:rPr>
        <w:t>d-hoc Advising Committee</w:t>
      </w:r>
      <w:r w:rsidR="008B2E83" w:rsidRPr="00064589">
        <w:rPr>
          <w:sz w:val="24"/>
          <w:szCs w:val="24"/>
        </w:rPr>
        <w:t xml:space="preserve"> on February 6, 2018, </w:t>
      </w:r>
      <w:r w:rsidR="00A557AB" w:rsidRPr="00064589">
        <w:rPr>
          <w:sz w:val="24"/>
          <w:szCs w:val="24"/>
        </w:rPr>
        <w:t>to review current advising practices</w:t>
      </w:r>
      <w:r w:rsidR="00D1776D" w:rsidRPr="00064589">
        <w:rPr>
          <w:sz w:val="24"/>
          <w:szCs w:val="24"/>
        </w:rPr>
        <w:t>.  The committee, comprised of staff and faculty, met six times during th</w:t>
      </w:r>
      <w:r w:rsidR="00E16AB8" w:rsidRPr="00064589">
        <w:rPr>
          <w:sz w:val="24"/>
          <w:szCs w:val="24"/>
        </w:rPr>
        <w:t xml:space="preserve">e spring semester to </w:t>
      </w:r>
      <w:r w:rsidR="008B2E83" w:rsidRPr="00064589">
        <w:rPr>
          <w:sz w:val="24"/>
          <w:szCs w:val="24"/>
        </w:rPr>
        <w:t>discuss</w:t>
      </w:r>
      <w:r w:rsidR="00D1776D" w:rsidRPr="00064589">
        <w:rPr>
          <w:sz w:val="24"/>
          <w:szCs w:val="24"/>
        </w:rPr>
        <w:t xml:space="preserve"> advising practices</w:t>
      </w:r>
      <w:r w:rsidR="008B2E83" w:rsidRPr="00064589">
        <w:rPr>
          <w:sz w:val="24"/>
          <w:szCs w:val="24"/>
        </w:rPr>
        <w:t xml:space="preserve"> and imagine what a better advising system could be for YCCC students</w:t>
      </w:r>
      <w:r w:rsidR="00E16AB8" w:rsidRPr="00064589">
        <w:rPr>
          <w:sz w:val="24"/>
          <w:szCs w:val="24"/>
        </w:rPr>
        <w:t xml:space="preserve">.  </w:t>
      </w:r>
      <w:r w:rsidR="008B2E83" w:rsidRPr="00064589">
        <w:rPr>
          <w:sz w:val="24"/>
          <w:szCs w:val="24"/>
        </w:rPr>
        <w:t>The committe</w:t>
      </w:r>
      <w:r w:rsidR="000F12DA" w:rsidRPr="00064589">
        <w:rPr>
          <w:sz w:val="24"/>
          <w:szCs w:val="24"/>
        </w:rPr>
        <w:t>e</w:t>
      </w:r>
      <w:r w:rsidR="00D1776D" w:rsidRPr="00064589">
        <w:rPr>
          <w:sz w:val="24"/>
          <w:szCs w:val="24"/>
        </w:rPr>
        <w:t xml:space="preserve"> make</w:t>
      </w:r>
      <w:r w:rsidR="008B2E83" w:rsidRPr="00064589">
        <w:rPr>
          <w:sz w:val="24"/>
          <w:szCs w:val="24"/>
        </w:rPr>
        <w:t>s</w:t>
      </w:r>
      <w:r w:rsidR="00D1776D" w:rsidRPr="00064589">
        <w:rPr>
          <w:sz w:val="24"/>
          <w:szCs w:val="24"/>
        </w:rPr>
        <w:t xml:space="preserve"> the following recommendations </w:t>
      </w:r>
      <w:r w:rsidR="00E16AB8" w:rsidRPr="00064589">
        <w:rPr>
          <w:sz w:val="24"/>
          <w:szCs w:val="24"/>
        </w:rPr>
        <w:t>to</w:t>
      </w:r>
      <w:r w:rsidR="008B2E83" w:rsidRPr="00064589">
        <w:rPr>
          <w:sz w:val="24"/>
          <w:szCs w:val="24"/>
        </w:rPr>
        <w:t xml:space="preserve"> College Council</w:t>
      </w:r>
      <w:r w:rsidR="00DD0F92">
        <w:rPr>
          <w:sz w:val="24"/>
          <w:szCs w:val="24"/>
        </w:rPr>
        <w:t xml:space="preserve"> for consideration, approval, and </w:t>
      </w:r>
      <w:r w:rsidR="00654417">
        <w:rPr>
          <w:sz w:val="24"/>
          <w:szCs w:val="24"/>
        </w:rPr>
        <w:t>forwarding to President Finkelstein</w:t>
      </w:r>
      <w:r w:rsidR="00E16AB8" w:rsidRPr="00064589">
        <w:rPr>
          <w:sz w:val="24"/>
          <w:szCs w:val="24"/>
        </w:rPr>
        <w:t>.</w:t>
      </w:r>
      <w:r w:rsidR="00D1776D" w:rsidRPr="00064589">
        <w:rPr>
          <w:sz w:val="24"/>
          <w:szCs w:val="24"/>
        </w:rPr>
        <w:t xml:space="preserve">  </w:t>
      </w:r>
    </w:p>
    <w:p w:rsidR="00064589" w:rsidRDefault="00064589" w:rsidP="00D2476C">
      <w:pPr>
        <w:rPr>
          <w:sz w:val="24"/>
          <w:szCs w:val="24"/>
        </w:rPr>
      </w:pPr>
    </w:p>
    <w:p w:rsidR="00064589" w:rsidRPr="00064589" w:rsidRDefault="00064589" w:rsidP="00D2476C">
      <w:pPr>
        <w:rPr>
          <w:sz w:val="24"/>
          <w:szCs w:val="24"/>
        </w:rPr>
      </w:pPr>
    </w:p>
    <w:p w:rsidR="00D1776D" w:rsidRPr="00064589" w:rsidRDefault="00D1776D" w:rsidP="00D2476C">
      <w:pPr>
        <w:rPr>
          <w:b/>
          <w:sz w:val="24"/>
          <w:szCs w:val="24"/>
        </w:rPr>
      </w:pPr>
      <w:r w:rsidRPr="00064589">
        <w:rPr>
          <w:b/>
          <w:sz w:val="24"/>
          <w:szCs w:val="24"/>
        </w:rPr>
        <w:t>Advising Committee Statement on Advising at York County Community College:</w:t>
      </w:r>
    </w:p>
    <w:p w:rsidR="00D1776D" w:rsidRDefault="00227B01" w:rsidP="00D1776D">
      <w:pPr>
        <w:rPr>
          <w:sz w:val="24"/>
          <w:szCs w:val="24"/>
        </w:rPr>
      </w:pPr>
      <w:r w:rsidRPr="00064589">
        <w:rPr>
          <w:sz w:val="24"/>
          <w:szCs w:val="24"/>
        </w:rPr>
        <w:t xml:space="preserve">   </w:t>
      </w:r>
      <w:r w:rsidR="00D20A7C" w:rsidRPr="00064589">
        <w:rPr>
          <w:sz w:val="24"/>
          <w:szCs w:val="24"/>
        </w:rPr>
        <w:t xml:space="preserve"> </w:t>
      </w:r>
      <w:r w:rsidR="001269F1" w:rsidRPr="00064589">
        <w:rPr>
          <w:sz w:val="24"/>
          <w:szCs w:val="24"/>
        </w:rPr>
        <w:t>Advising at YCCC is holistic in nature and guides students in all aspects of their academic journey.  Faculty and staff advisors have complement</w:t>
      </w:r>
      <w:r w:rsidR="00311DEF" w:rsidRPr="00064589">
        <w:rPr>
          <w:sz w:val="24"/>
          <w:szCs w:val="24"/>
        </w:rPr>
        <w:t>ary roles and work collaboratively</w:t>
      </w:r>
      <w:r w:rsidR="00925D68" w:rsidRPr="00064589">
        <w:rPr>
          <w:sz w:val="24"/>
          <w:szCs w:val="24"/>
        </w:rPr>
        <w:t xml:space="preserve"> to </w:t>
      </w:r>
      <w:r w:rsidR="00311DEF" w:rsidRPr="00064589">
        <w:rPr>
          <w:sz w:val="24"/>
          <w:szCs w:val="24"/>
        </w:rPr>
        <w:t>meet the needs of student</w:t>
      </w:r>
      <w:r w:rsidR="00925D68" w:rsidRPr="00064589">
        <w:rPr>
          <w:sz w:val="24"/>
          <w:szCs w:val="24"/>
        </w:rPr>
        <w:t>s</w:t>
      </w:r>
      <w:r w:rsidR="00311DEF" w:rsidRPr="00064589">
        <w:rPr>
          <w:sz w:val="24"/>
          <w:szCs w:val="24"/>
        </w:rPr>
        <w:t xml:space="preserve">.  </w:t>
      </w:r>
      <w:r w:rsidR="00213850" w:rsidRPr="00064589">
        <w:rPr>
          <w:sz w:val="24"/>
          <w:szCs w:val="24"/>
        </w:rPr>
        <w:t>The goal of advising</w:t>
      </w:r>
      <w:r w:rsidR="00F7390A" w:rsidRPr="00064589">
        <w:rPr>
          <w:sz w:val="24"/>
          <w:szCs w:val="24"/>
        </w:rPr>
        <w:t>, both academic and programmatic,</w:t>
      </w:r>
      <w:r w:rsidR="00213850" w:rsidRPr="00064589">
        <w:rPr>
          <w:sz w:val="24"/>
          <w:szCs w:val="24"/>
        </w:rPr>
        <w:t xml:space="preserve"> is to </w:t>
      </w:r>
      <w:r w:rsidR="007F26F9" w:rsidRPr="00064589">
        <w:rPr>
          <w:sz w:val="24"/>
          <w:szCs w:val="24"/>
        </w:rPr>
        <w:t>engage students in planning</w:t>
      </w:r>
      <w:r w:rsidR="004171A6" w:rsidRPr="00064589">
        <w:rPr>
          <w:sz w:val="24"/>
          <w:szCs w:val="24"/>
        </w:rPr>
        <w:t xml:space="preserve"> </w:t>
      </w:r>
      <w:r w:rsidR="007F26F9" w:rsidRPr="00064589">
        <w:rPr>
          <w:sz w:val="24"/>
          <w:szCs w:val="24"/>
        </w:rPr>
        <w:t xml:space="preserve">a </w:t>
      </w:r>
      <w:r w:rsidR="004171A6" w:rsidRPr="00064589">
        <w:rPr>
          <w:sz w:val="24"/>
          <w:szCs w:val="24"/>
        </w:rPr>
        <w:t>straightforward academic experience</w:t>
      </w:r>
      <w:r w:rsidR="00213850" w:rsidRPr="00064589">
        <w:rPr>
          <w:sz w:val="24"/>
          <w:szCs w:val="24"/>
        </w:rPr>
        <w:t xml:space="preserve">.  </w:t>
      </w:r>
      <w:r w:rsidR="00F7390A" w:rsidRPr="00064589">
        <w:rPr>
          <w:sz w:val="24"/>
          <w:szCs w:val="24"/>
        </w:rPr>
        <w:t>S</w:t>
      </w:r>
      <w:r w:rsidR="00213850" w:rsidRPr="00064589">
        <w:rPr>
          <w:sz w:val="24"/>
          <w:szCs w:val="24"/>
        </w:rPr>
        <w:t xml:space="preserve">tudents </w:t>
      </w:r>
      <w:r w:rsidR="00F7390A" w:rsidRPr="00064589">
        <w:rPr>
          <w:sz w:val="24"/>
          <w:szCs w:val="24"/>
        </w:rPr>
        <w:t>who</w:t>
      </w:r>
      <w:r w:rsidR="00213850" w:rsidRPr="00064589">
        <w:rPr>
          <w:sz w:val="24"/>
          <w:szCs w:val="24"/>
        </w:rPr>
        <w:t xml:space="preserve"> </w:t>
      </w:r>
      <w:r w:rsidR="00F7390A" w:rsidRPr="00064589">
        <w:rPr>
          <w:sz w:val="24"/>
          <w:szCs w:val="24"/>
        </w:rPr>
        <w:t>take</w:t>
      </w:r>
      <w:r w:rsidR="004171A6" w:rsidRPr="00064589">
        <w:rPr>
          <w:sz w:val="24"/>
          <w:szCs w:val="24"/>
        </w:rPr>
        <w:t xml:space="preserve"> classes in the correct sequence</w:t>
      </w:r>
      <w:r w:rsidR="00F7390A" w:rsidRPr="00064589">
        <w:rPr>
          <w:sz w:val="24"/>
          <w:szCs w:val="24"/>
        </w:rPr>
        <w:t>, and are aware of</w:t>
      </w:r>
      <w:r w:rsidR="001C3838">
        <w:rPr>
          <w:sz w:val="24"/>
          <w:szCs w:val="24"/>
        </w:rPr>
        <w:t>,</w:t>
      </w:r>
      <w:r w:rsidR="00F7390A" w:rsidRPr="00064589">
        <w:rPr>
          <w:sz w:val="24"/>
          <w:szCs w:val="24"/>
        </w:rPr>
        <w:t xml:space="preserve"> and able to access all necessary resources</w:t>
      </w:r>
      <w:r w:rsidRPr="00064589">
        <w:rPr>
          <w:sz w:val="24"/>
          <w:szCs w:val="24"/>
        </w:rPr>
        <w:t xml:space="preserve"> available at YCCC</w:t>
      </w:r>
      <w:r w:rsidR="00F7390A" w:rsidRPr="00064589">
        <w:rPr>
          <w:sz w:val="24"/>
          <w:szCs w:val="24"/>
        </w:rPr>
        <w:t>,</w:t>
      </w:r>
      <w:r w:rsidR="00213850" w:rsidRPr="00064589">
        <w:rPr>
          <w:sz w:val="24"/>
          <w:szCs w:val="24"/>
        </w:rPr>
        <w:t xml:space="preserve"> will earn their degree</w:t>
      </w:r>
      <w:r w:rsidR="00F7390A" w:rsidRPr="00064589">
        <w:rPr>
          <w:sz w:val="24"/>
          <w:szCs w:val="24"/>
        </w:rPr>
        <w:t xml:space="preserve">s in a reasonable time </w:t>
      </w:r>
      <w:r w:rsidR="00213850" w:rsidRPr="00064589">
        <w:rPr>
          <w:sz w:val="24"/>
          <w:szCs w:val="24"/>
        </w:rPr>
        <w:t>frame, lead</w:t>
      </w:r>
      <w:r w:rsidR="00F7390A" w:rsidRPr="00064589">
        <w:rPr>
          <w:sz w:val="24"/>
          <w:szCs w:val="24"/>
        </w:rPr>
        <w:t>ing</w:t>
      </w:r>
      <w:r w:rsidR="00213850" w:rsidRPr="00064589">
        <w:rPr>
          <w:sz w:val="24"/>
          <w:szCs w:val="24"/>
        </w:rPr>
        <w:t xml:space="preserve"> to transfer</w:t>
      </w:r>
      <w:r w:rsidR="00F7390A" w:rsidRPr="00064589">
        <w:rPr>
          <w:sz w:val="24"/>
          <w:szCs w:val="24"/>
        </w:rPr>
        <w:t xml:space="preserve"> and/ </w:t>
      </w:r>
      <w:r w:rsidR="00213850" w:rsidRPr="00064589">
        <w:rPr>
          <w:sz w:val="24"/>
          <w:szCs w:val="24"/>
        </w:rPr>
        <w:t>or employment.</w:t>
      </w:r>
      <w:r w:rsidR="00F7390A" w:rsidRPr="00064589">
        <w:rPr>
          <w:sz w:val="24"/>
          <w:szCs w:val="24"/>
        </w:rPr>
        <w:t xml:space="preserve">  </w:t>
      </w:r>
      <w:r w:rsidR="001269F1" w:rsidRPr="00064589">
        <w:rPr>
          <w:sz w:val="24"/>
          <w:szCs w:val="24"/>
        </w:rPr>
        <w:t>C</w:t>
      </w:r>
      <w:r w:rsidR="00F7390A" w:rsidRPr="00064589">
        <w:rPr>
          <w:sz w:val="24"/>
          <w:szCs w:val="24"/>
        </w:rPr>
        <w:t>lear c</w:t>
      </w:r>
      <w:r w:rsidR="00311DEF" w:rsidRPr="00064589">
        <w:rPr>
          <w:sz w:val="24"/>
          <w:szCs w:val="24"/>
        </w:rPr>
        <w:t>ommunication</w:t>
      </w:r>
      <w:r w:rsidR="00F7390A" w:rsidRPr="00064589">
        <w:rPr>
          <w:sz w:val="24"/>
          <w:szCs w:val="24"/>
        </w:rPr>
        <w:t xml:space="preserve"> and coordination of resources</w:t>
      </w:r>
      <w:r w:rsidR="00311DEF" w:rsidRPr="00064589">
        <w:rPr>
          <w:sz w:val="24"/>
          <w:szCs w:val="24"/>
        </w:rPr>
        <w:t xml:space="preserve"> is </w:t>
      </w:r>
      <w:r w:rsidR="001269F1" w:rsidRPr="00064589">
        <w:rPr>
          <w:sz w:val="24"/>
          <w:szCs w:val="24"/>
        </w:rPr>
        <w:t xml:space="preserve">vitally important </w:t>
      </w:r>
      <w:r w:rsidR="00311DEF" w:rsidRPr="00064589">
        <w:rPr>
          <w:sz w:val="24"/>
          <w:szCs w:val="24"/>
        </w:rPr>
        <w:t>among</w:t>
      </w:r>
      <w:r w:rsidR="001269F1" w:rsidRPr="00064589">
        <w:rPr>
          <w:sz w:val="24"/>
          <w:szCs w:val="24"/>
        </w:rPr>
        <w:t xml:space="preserve"> students and a</w:t>
      </w:r>
      <w:r w:rsidR="00311DEF" w:rsidRPr="00064589">
        <w:rPr>
          <w:sz w:val="24"/>
          <w:szCs w:val="24"/>
        </w:rPr>
        <w:t>dvisors</w:t>
      </w:r>
      <w:r w:rsidRPr="00064589">
        <w:rPr>
          <w:sz w:val="24"/>
          <w:szCs w:val="24"/>
        </w:rPr>
        <w:t>,</w:t>
      </w:r>
      <w:r w:rsidR="001269F1" w:rsidRPr="00064589">
        <w:rPr>
          <w:sz w:val="24"/>
          <w:szCs w:val="24"/>
        </w:rPr>
        <w:t xml:space="preserve"> </w:t>
      </w:r>
      <w:r w:rsidR="00311DEF" w:rsidRPr="00064589">
        <w:rPr>
          <w:sz w:val="24"/>
          <w:szCs w:val="24"/>
        </w:rPr>
        <w:t xml:space="preserve">and </w:t>
      </w:r>
      <w:r w:rsidR="001269F1" w:rsidRPr="00064589">
        <w:rPr>
          <w:sz w:val="24"/>
          <w:szCs w:val="24"/>
        </w:rPr>
        <w:t>is a cornerstone for student success.</w:t>
      </w:r>
    </w:p>
    <w:p w:rsidR="00064589" w:rsidRDefault="00064589" w:rsidP="00D1776D">
      <w:pPr>
        <w:rPr>
          <w:sz w:val="24"/>
          <w:szCs w:val="24"/>
        </w:rPr>
      </w:pPr>
    </w:p>
    <w:p w:rsidR="00064589" w:rsidRDefault="00064589" w:rsidP="00D1776D">
      <w:pPr>
        <w:rPr>
          <w:sz w:val="24"/>
          <w:szCs w:val="24"/>
        </w:rPr>
      </w:pPr>
    </w:p>
    <w:p w:rsidR="00064589" w:rsidRPr="00064589" w:rsidRDefault="00064589" w:rsidP="00D1776D">
      <w:pPr>
        <w:rPr>
          <w:sz w:val="24"/>
          <w:szCs w:val="24"/>
        </w:rPr>
      </w:pPr>
    </w:p>
    <w:p w:rsidR="00F7390A" w:rsidRPr="00064589" w:rsidRDefault="00925D68" w:rsidP="00D1776D">
      <w:pPr>
        <w:rPr>
          <w:b/>
          <w:sz w:val="24"/>
          <w:szCs w:val="24"/>
        </w:rPr>
      </w:pPr>
      <w:r w:rsidRPr="00064589">
        <w:rPr>
          <w:b/>
          <w:sz w:val="24"/>
          <w:szCs w:val="24"/>
        </w:rPr>
        <w:lastRenderedPageBreak/>
        <w:t>Specific recommendations</w:t>
      </w:r>
      <w:r w:rsidR="00064589" w:rsidRPr="00064589">
        <w:rPr>
          <w:b/>
          <w:sz w:val="24"/>
          <w:szCs w:val="24"/>
        </w:rPr>
        <w:t xml:space="preserve"> for Phase I</w:t>
      </w:r>
      <w:r w:rsidR="009C227F">
        <w:rPr>
          <w:b/>
          <w:sz w:val="24"/>
          <w:szCs w:val="24"/>
        </w:rPr>
        <w:t xml:space="preserve"> during the summer of 2018</w:t>
      </w:r>
      <w:r w:rsidR="00D2476C" w:rsidRPr="00064589">
        <w:rPr>
          <w:b/>
          <w:sz w:val="24"/>
          <w:szCs w:val="24"/>
        </w:rPr>
        <w:t>:</w:t>
      </w:r>
    </w:p>
    <w:p w:rsidR="009A0DA6" w:rsidRPr="00064589" w:rsidRDefault="000B67E6" w:rsidP="00064589">
      <w:pPr>
        <w:pStyle w:val="ListParagraph"/>
        <w:numPr>
          <w:ilvl w:val="0"/>
          <w:numId w:val="1"/>
        </w:numPr>
        <w:rPr>
          <w:sz w:val="24"/>
          <w:szCs w:val="24"/>
        </w:rPr>
      </w:pPr>
      <w:r w:rsidRPr="00064589">
        <w:rPr>
          <w:sz w:val="24"/>
          <w:szCs w:val="24"/>
        </w:rPr>
        <w:t xml:space="preserve">All advisors should have access to student information on </w:t>
      </w:r>
      <w:proofErr w:type="spellStart"/>
      <w:r w:rsidRPr="00064589">
        <w:rPr>
          <w:sz w:val="24"/>
          <w:szCs w:val="24"/>
        </w:rPr>
        <w:t>Jenzabar</w:t>
      </w:r>
      <w:proofErr w:type="spellEnd"/>
      <w:r w:rsidRPr="00064589">
        <w:rPr>
          <w:sz w:val="24"/>
          <w:szCs w:val="24"/>
        </w:rPr>
        <w:t xml:space="preserve"> EX and in Notepad.  </w:t>
      </w:r>
      <w:r w:rsidR="00D20A7C" w:rsidRPr="00064589">
        <w:rPr>
          <w:sz w:val="24"/>
          <w:szCs w:val="24"/>
        </w:rPr>
        <w:t>The Information Technology Department</w:t>
      </w:r>
      <w:r w:rsidRPr="00064589">
        <w:rPr>
          <w:sz w:val="24"/>
          <w:szCs w:val="24"/>
        </w:rPr>
        <w:t xml:space="preserve"> should have </w:t>
      </w:r>
      <w:r w:rsidR="00D20A7C" w:rsidRPr="00064589">
        <w:rPr>
          <w:sz w:val="24"/>
          <w:szCs w:val="24"/>
        </w:rPr>
        <w:t xml:space="preserve">adequate </w:t>
      </w:r>
      <w:r w:rsidRPr="00064589">
        <w:rPr>
          <w:sz w:val="24"/>
          <w:szCs w:val="24"/>
        </w:rPr>
        <w:t>re</w:t>
      </w:r>
      <w:r w:rsidR="00D20A7C" w:rsidRPr="00064589">
        <w:rPr>
          <w:sz w:val="24"/>
          <w:szCs w:val="24"/>
        </w:rPr>
        <w:t xml:space="preserve">sources to make this </w:t>
      </w:r>
      <w:r w:rsidR="00077109" w:rsidRPr="00064589">
        <w:rPr>
          <w:sz w:val="24"/>
          <w:szCs w:val="24"/>
        </w:rPr>
        <w:t xml:space="preserve">fully </w:t>
      </w:r>
      <w:r w:rsidR="00227B01" w:rsidRPr="00064589">
        <w:rPr>
          <w:sz w:val="24"/>
          <w:szCs w:val="24"/>
        </w:rPr>
        <w:t>functional</w:t>
      </w:r>
      <w:r w:rsidR="00D20A7C" w:rsidRPr="00064589">
        <w:rPr>
          <w:sz w:val="24"/>
          <w:szCs w:val="24"/>
        </w:rPr>
        <w:t xml:space="preserve"> </w:t>
      </w:r>
      <w:r w:rsidR="00D1776D" w:rsidRPr="00064589">
        <w:rPr>
          <w:sz w:val="24"/>
          <w:szCs w:val="24"/>
        </w:rPr>
        <w:t>by late August</w:t>
      </w:r>
      <w:r w:rsidR="00D20A7C" w:rsidRPr="00064589">
        <w:rPr>
          <w:sz w:val="24"/>
          <w:szCs w:val="24"/>
        </w:rPr>
        <w:t xml:space="preserve"> of 2018. </w:t>
      </w:r>
      <w:r w:rsidRPr="00064589">
        <w:rPr>
          <w:sz w:val="24"/>
          <w:szCs w:val="24"/>
        </w:rPr>
        <w:t xml:space="preserve">Training should </w:t>
      </w:r>
      <w:r w:rsidR="00D20A7C" w:rsidRPr="00064589">
        <w:rPr>
          <w:sz w:val="24"/>
          <w:szCs w:val="24"/>
        </w:rPr>
        <w:t xml:space="preserve">be done </w:t>
      </w:r>
      <w:r w:rsidR="00064589" w:rsidRPr="00064589">
        <w:rPr>
          <w:sz w:val="24"/>
          <w:szCs w:val="24"/>
        </w:rPr>
        <w:t>by the end of August,</w:t>
      </w:r>
      <w:r w:rsidR="00D20A7C" w:rsidRPr="00064589">
        <w:rPr>
          <w:sz w:val="24"/>
          <w:szCs w:val="24"/>
        </w:rPr>
        <w:t xml:space="preserve"> 2018 </w:t>
      </w:r>
      <w:r w:rsidRPr="00064589">
        <w:rPr>
          <w:sz w:val="24"/>
          <w:szCs w:val="24"/>
        </w:rPr>
        <w:t xml:space="preserve">so </w:t>
      </w:r>
      <w:r w:rsidR="00D20A7C" w:rsidRPr="00064589">
        <w:rPr>
          <w:sz w:val="24"/>
          <w:szCs w:val="24"/>
        </w:rPr>
        <w:t xml:space="preserve">that </w:t>
      </w:r>
      <w:r w:rsidRPr="00064589">
        <w:rPr>
          <w:sz w:val="24"/>
          <w:szCs w:val="24"/>
        </w:rPr>
        <w:t xml:space="preserve">all </w:t>
      </w:r>
      <w:r w:rsidR="00064589" w:rsidRPr="00064589">
        <w:rPr>
          <w:sz w:val="24"/>
          <w:szCs w:val="24"/>
        </w:rPr>
        <w:t xml:space="preserve">faculty and staff </w:t>
      </w:r>
      <w:r w:rsidRPr="00064589">
        <w:rPr>
          <w:sz w:val="24"/>
          <w:szCs w:val="24"/>
        </w:rPr>
        <w:t>advisors know what to document</w:t>
      </w:r>
      <w:r w:rsidR="00D20A7C" w:rsidRPr="00064589">
        <w:rPr>
          <w:sz w:val="24"/>
          <w:szCs w:val="24"/>
        </w:rPr>
        <w:t xml:space="preserve"> and how</w:t>
      </w:r>
      <w:r w:rsidRPr="00064589">
        <w:rPr>
          <w:sz w:val="24"/>
          <w:szCs w:val="24"/>
        </w:rPr>
        <w:t>.</w:t>
      </w:r>
      <w:r w:rsidR="00064589" w:rsidRPr="00064589">
        <w:rPr>
          <w:sz w:val="24"/>
          <w:szCs w:val="24"/>
        </w:rPr>
        <w:t xml:space="preserve"> </w:t>
      </w:r>
    </w:p>
    <w:p w:rsidR="00064589" w:rsidRPr="00064589" w:rsidRDefault="00064589" w:rsidP="00064589">
      <w:pPr>
        <w:pStyle w:val="ListParagraph"/>
        <w:rPr>
          <w:sz w:val="24"/>
          <w:szCs w:val="24"/>
        </w:rPr>
      </w:pPr>
    </w:p>
    <w:p w:rsidR="00C77A4D" w:rsidRDefault="00064589" w:rsidP="00064589">
      <w:pPr>
        <w:pStyle w:val="ListParagraph"/>
        <w:numPr>
          <w:ilvl w:val="0"/>
          <w:numId w:val="1"/>
        </w:numPr>
        <w:rPr>
          <w:sz w:val="24"/>
          <w:szCs w:val="24"/>
        </w:rPr>
      </w:pPr>
      <w:r w:rsidRPr="00064589">
        <w:rPr>
          <w:sz w:val="24"/>
          <w:szCs w:val="24"/>
        </w:rPr>
        <w:t xml:space="preserve">The current Academic Advising Handbook, dated 2015-2016, should be updated by the end of August 2018. </w:t>
      </w:r>
      <w:r w:rsidR="00C77A4D">
        <w:rPr>
          <w:sz w:val="24"/>
          <w:szCs w:val="24"/>
        </w:rPr>
        <w:t xml:space="preserve"> If necessary, </w:t>
      </w:r>
      <w:r w:rsidR="001C3838">
        <w:rPr>
          <w:sz w:val="24"/>
          <w:szCs w:val="24"/>
        </w:rPr>
        <w:t xml:space="preserve">the writer/editor </w:t>
      </w:r>
      <w:r w:rsidR="00C77A4D">
        <w:rPr>
          <w:sz w:val="24"/>
          <w:szCs w:val="24"/>
        </w:rPr>
        <w:t>should be supported with a contract over the summer.</w:t>
      </w:r>
      <w:r w:rsidRPr="00064589">
        <w:rPr>
          <w:sz w:val="24"/>
          <w:szCs w:val="24"/>
        </w:rPr>
        <w:t xml:space="preserve">   It should be distributed to all advisors before the start of the fall semester. This handbook</w:t>
      </w:r>
      <w:r w:rsidR="00C77A4D">
        <w:rPr>
          <w:sz w:val="24"/>
          <w:szCs w:val="24"/>
        </w:rPr>
        <w:t>,</w:t>
      </w:r>
      <w:r w:rsidRPr="00064589">
        <w:rPr>
          <w:sz w:val="24"/>
          <w:szCs w:val="24"/>
        </w:rPr>
        <w:t xml:space="preserve"> </w:t>
      </w:r>
      <w:r w:rsidR="00C77A4D">
        <w:rPr>
          <w:sz w:val="24"/>
          <w:szCs w:val="24"/>
        </w:rPr>
        <w:t xml:space="preserve">containing </w:t>
      </w:r>
      <w:r w:rsidRPr="00064589">
        <w:rPr>
          <w:sz w:val="24"/>
          <w:szCs w:val="24"/>
        </w:rPr>
        <w:t>information that all advisors can use</w:t>
      </w:r>
      <w:r w:rsidR="00C77A4D">
        <w:rPr>
          <w:sz w:val="24"/>
          <w:szCs w:val="24"/>
        </w:rPr>
        <w:t>,</w:t>
      </w:r>
      <w:r w:rsidRPr="00064589">
        <w:rPr>
          <w:sz w:val="24"/>
          <w:szCs w:val="24"/>
        </w:rPr>
        <w:t xml:space="preserve"> helps everyone know what everyone else’s role is. </w:t>
      </w:r>
      <w:r w:rsidR="000D03AF">
        <w:rPr>
          <w:sz w:val="24"/>
          <w:szCs w:val="24"/>
        </w:rPr>
        <w:t xml:space="preserve"> Include:</w:t>
      </w:r>
    </w:p>
    <w:p w:rsidR="00064589" w:rsidRPr="00064589" w:rsidRDefault="00064589" w:rsidP="00064589">
      <w:pPr>
        <w:pStyle w:val="ListParagraph"/>
        <w:numPr>
          <w:ilvl w:val="1"/>
          <w:numId w:val="1"/>
        </w:numPr>
        <w:rPr>
          <w:sz w:val="24"/>
          <w:szCs w:val="24"/>
        </w:rPr>
      </w:pPr>
      <w:r w:rsidRPr="00064589">
        <w:rPr>
          <w:sz w:val="24"/>
          <w:szCs w:val="24"/>
        </w:rPr>
        <w:t>Advisor Responsibilities &amp; Expectations for Advising</w:t>
      </w:r>
    </w:p>
    <w:p w:rsidR="00064589" w:rsidRPr="00064589" w:rsidRDefault="00064589" w:rsidP="00064589">
      <w:pPr>
        <w:pStyle w:val="ListParagraph"/>
        <w:numPr>
          <w:ilvl w:val="1"/>
          <w:numId w:val="1"/>
        </w:numPr>
        <w:rPr>
          <w:sz w:val="24"/>
          <w:szCs w:val="24"/>
        </w:rPr>
      </w:pPr>
      <w:r w:rsidRPr="00064589">
        <w:rPr>
          <w:sz w:val="24"/>
          <w:szCs w:val="24"/>
        </w:rPr>
        <w:t>Student Responsibilities &amp; Expectations for Advising</w:t>
      </w:r>
    </w:p>
    <w:p w:rsidR="00064589" w:rsidRPr="00064589" w:rsidRDefault="00064589" w:rsidP="00064589">
      <w:pPr>
        <w:pStyle w:val="ListParagraph"/>
        <w:numPr>
          <w:ilvl w:val="1"/>
          <w:numId w:val="1"/>
        </w:numPr>
        <w:rPr>
          <w:sz w:val="24"/>
          <w:szCs w:val="24"/>
        </w:rPr>
      </w:pPr>
      <w:r w:rsidRPr="00064589">
        <w:rPr>
          <w:sz w:val="24"/>
          <w:szCs w:val="24"/>
        </w:rPr>
        <w:t xml:space="preserve">Academic Calendar </w:t>
      </w:r>
    </w:p>
    <w:p w:rsidR="00064589" w:rsidRPr="00064589" w:rsidRDefault="00064589" w:rsidP="00064589">
      <w:pPr>
        <w:pStyle w:val="ListParagraph"/>
        <w:numPr>
          <w:ilvl w:val="1"/>
          <w:numId w:val="1"/>
        </w:numPr>
        <w:rPr>
          <w:sz w:val="24"/>
          <w:szCs w:val="24"/>
        </w:rPr>
      </w:pPr>
      <w:r w:rsidRPr="00064589">
        <w:rPr>
          <w:sz w:val="24"/>
          <w:szCs w:val="24"/>
        </w:rPr>
        <w:t xml:space="preserve">General Education Core areas </w:t>
      </w:r>
    </w:p>
    <w:p w:rsidR="00064589" w:rsidRPr="00064589" w:rsidRDefault="00064589" w:rsidP="00064589">
      <w:pPr>
        <w:pStyle w:val="ListParagraph"/>
        <w:numPr>
          <w:ilvl w:val="1"/>
          <w:numId w:val="1"/>
        </w:numPr>
        <w:rPr>
          <w:sz w:val="24"/>
          <w:szCs w:val="24"/>
        </w:rPr>
      </w:pPr>
      <w:r w:rsidRPr="00064589">
        <w:rPr>
          <w:sz w:val="24"/>
          <w:szCs w:val="24"/>
        </w:rPr>
        <w:t>One-page overview of what faculty advisors do</w:t>
      </w:r>
    </w:p>
    <w:p w:rsidR="00064589" w:rsidRPr="00064589" w:rsidRDefault="00064589" w:rsidP="00064589">
      <w:pPr>
        <w:pStyle w:val="ListParagraph"/>
        <w:numPr>
          <w:ilvl w:val="1"/>
          <w:numId w:val="1"/>
        </w:numPr>
        <w:rPr>
          <w:sz w:val="24"/>
          <w:szCs w:val="24"/>
        </w:rPr>
      </w:pPr>
      <w:r w:rsidRPr="00064589">
        <w:rPr>
          <w:sz w:val="24"/>
          <w:szCs w:val="24"/>
        </w:rPr>
        <w:t>One-page overview of the Beacon Program</w:t>
      </w:r>
    </w:p>
    <w:p w:rsidR="00064589" w:rsidRPr="00064589" w:rsidRDefault="00064589" w:rsidP="00064589">
      <w:pPr>
        <w:pStyle w:val="ListParagraph"/>
        <w:numPr>
          <w:ilvl w:val="1"/>
          <w:numId w:val="1"/>
        </w:numPr>
        <w:rPr>
          <w:sz w:val="24"/>
          <w:szCs w:val="24"/>
        </w:rPr>
      </w:pPr>
      <w:r w:rsidRPr="00064589">
        <w:rPr>
          <w:sz w:val="24"/>
          <w:szCs w:val="24"/>
        </w:rPr>
        <w:t>One-page overview of the Trio Program</w:t>
      </w:r>
    </w:p>
    <w:p w:rsidR="00064589" w:rsidRPr="00064589" w:rsidRDefault="00064589" w:rsidP="00064589">
      <w:pPr>
        <w:pStyle w:val="ListParagraph"/>
        <w:numPr>
          <w:ilvl w:val="1"/>
          <w:numId w:val="1"/>
        </w:numPr>
        <w:rPr>
          <w:sz w:val="24"/>
          <w:szCs w:val="24"/>
        </w:rPr>
      </w:pPr>
      <w:r w:rsidRPr="00064589">
        <w:rPr>
          <w:sz w:val="24"/>
          <w:szCs w:val="24"/>
        </w:rPr>
        <w:t>One-page overview of the Early College for ME/ Embark program</w:t>
      </w:r>
    </w:p>
    <w:p w:rsidR="00064589" w:rsidRPr="00064589" w:rsidRDefault="00064589" w:rsidP="00064589">
      <w:pPr>
        <w:pStyle w:val="ListParagraph"/>
        <w:numPr>
          <w:ilvl w:val="1"/>
          <w:numId w:val="1"/>
        </w:numPr>
        <w:rPr>
          <w:sz w:val="24"/>
          <w:szCs w:val="24"/>
        </w:rPr>
      </w:pPr>
      <w:r w:rsidRPr="00064589">
        <w:rPr>
          <w:sz w:val="24"/>
          <w:szCs w:val="24"/>
        </w:rPr>
        <w:t>One-page overview of the Learning Center</w:t>
      </w:r>
    </w:p>
    <w:p w:rsidR="00064589" w:rsidRPr="00064589" w:rsidRDefault="00064589" w:rsidP="00064589">
      <w:pPr>
        <w:pStyle w:val="ListParagraph"/>
        <w:numPr>
          <w:ilvl w:val="1"/>
          <w:numId w:val="1"/>
        </w:numPr>
        <w:rPr>
          <w:sz w:val="24"/>
          <w:szCs w:val="24"/>
        </w:rPr>
      </w:pPr>
      <w:r w:rsidRPr="00064589">
        <w:rPr>
          <w:sz w:val="24"/>
          <w:szCs w:val="24"/>
        </w:rPr>
        <w:t>One-page overview of the Library</w:t>
      </w:r>
    </w:p>
    <w:p w:rsidR="00064589" w:rsidRPr="00064589" w:rsidRDefault="00064589" w:rsidP="00064589">
      <w:pPr>
        <w:pStyle w:val="ListParagraph"/>
        <w:numPr>
          <w:ilvl w:val="1"/>
          <w:numId w:val="1"/>
        </w:numPr>
        <w:rPr>
          <w:sz w:val="24"/>
          <w:szCs w:val="24"/>
        </w:rPr>
      </w:pPr>
      <w:r w:rsidRPr="00064589">
        <w:rPr>
          <w:sz w:val="24"/>
          <w:szCs w:val="24"/>
        </w:rPr>
        <w:t>One-page overview of Counseling and Wellness</w:t>
      </w:r>
    </w:p>
    <w:p w:rsidR="00064589" w:rsidRPr="00064589" w:rsidRDefault="00064589" w:rsidP="00064589">
      <w:pPr>
        <w:pStyle w:val="ListParagraph"/>
        <w:numPr>
          <w:ilvl w:val="1"/>
          <w:numId w:val="1"/>
        </w:numPr>
        <w:rPr>
          <w:sz w:val="24"/>
          <w:szCs w:val="24"/>
        </w:rPr>
      </w:pPr>
      <w:r w:rsidRPr="00064589">
        <w:rPr>
          <w:sz w:val="24"/>
          <w:szCs w:val="24"/>
        </w:rPr>
        <w:t>One-page overview of Student Disability Services</w:t>
      </w:r>
    </w:p>
    <w:p w:rsidR="00064589" w:rsidRPr="00064589" w:rsidRDefault="00064589" w:rsidP="00064589">
      <w:pPr>
        <w:pStyle w:val="ListParagraph"/>
        <w:numPr>
          <w:ilvl w:val="1"/>
          <w:numId w:val="1"/>
        </w:numPr>
        <w:rPr>
          <w:sz w:val="24"/>
          <w:szCs w:val="24"/>
        </w:rPr>
      </w:pPr>
      <w:r w:rsidRPr="00064589">
        <w:rPr>
          <w:sz w:val="24"/>
          <w:szCs w:val="24"/>
        </w:rPr>
        <w:t xml:space="preserve">One-page overview of Navigator roles </w:t>
      </w:r>
    </w:p>
    <w:p w:rsidR="00064589" w:rsidRPr="00064589" w:rsidRDefault="00C77A4D" w:rsidP="00064589">
      <w:pPr>
        <w:pStyle w:val="ListParagraph"/>
        <w:numPr>
          <w:ilvl w:val="1"/>
          <w:numId w:val="1"/>
        </w:numPr>
        <w:rPr>
          <w:sz w:val="24"/>
          <w:szCs w:val="24"/>
        </w:rPr>
      </w:pPr>
      <w:r>
        <w:rPr>
          <w:sz w:val="24"/>
          <w:szCs w:val="24"/>
        </w:rPr>
        <w:t xml:space="preserve">Information about </w:t>
      </w:r>
      <w:r w:rsidR="00064589" w:rsidRPr="00064589">
        <w:rPr>
          <w:sz w:val="24"/>
          <w:szCs w:val="24"/>
        </w:rPr>
        <w:t xml:space="preserve">the </w:t>
      </w:r>
      <w:r>
        <w:rPr>
          <w:sz w:val="24"/>
          <w:szCs w:val="24"/>
        </w:rPr>
        <w:t>a</w:t>
      </w:r>
      <w:r w:rsidR="00064589" w:rsidRPr="00064589">
        <w:rPr>
          <w:sz w:val="24"/>
          <w:szCs w:val="24"/>
        </w:rPr>
        <w:t xml:space="preserve">dvising </w:t>
      </w:r>
      <w:r>
        <w:rPr>
          <w:sz w:val="24"/>
          <w:szCs w:val="24"/>
        </w:rPr>
        <w:t>s</w:t>
      </w:r>
      <w:r w:rsidR="00064589" w:rsidRPr="00064589">
        <w:rPr>
          <w:sz w:val="24"/>
          <w:szCs w:val="24"/>
        </w:rPr>
        <w:t>creen on the portal</w:t>
      </w:r>
    </w:p>
    <w:p w:rsidR="00064589" w:rsidRPr="00064589" w:rsidRDefault="00064589" w:rsidP="00064589">
      <w:pPr>
        <w:pStyle w:val="ListParagraph"/>
        <w:numPr>
          <w:ilvl w:val="1"/>
          <w:numId w:val="1"/>
        </w:numPr>
        <w:rPr>
          <w:sz w:val="24"/>
          <w:szCs w:val="24"/>
        </w:rPr>
      </w:pPr>
      <w:r w:rsidRPr="00064589">
        <w:rPr>
          <w:sz w:val="24"/>
          <w:szCs w:val="24"/>
        </w:rPr>
        <w:t xml:space="preserve">Advising tips about the catalog year </w:t>
      </w:r>
    </w:p>
    <w:p w:rsidR="00064589" w:rsidRPr="00064589" w:rsidRDefault="00064589" w:rsidP="00064589">
      <w:pPr>
        <w:pStyle w:val="ListParagraph"/>
        <w:numPr>
          <w:ilvl w:val="1"/>
          <w:numId w:val="1"/>
        </w:numPr>
        <w:rPr>
          <w:sz w:val="24"/>
          <w:szCs w:val="24"/>
        </w:rPr>
      </w:pPr>
      <w:r w:rsidRPr="00064589">
        <w:rPr>
          <w:sz w:val="24"/>
          <w:szCs w:val="24"/>
        </w:rPr>
        <w:t>Online registration information</w:t>
      </w:r>
    </w:p>
    <w:p w:rsidR="00064589" w:rsidRPr="00064589" w:rsidRDefault="00064589" w:rsidP="00064589">
      <w:pPr>
        <w:pStyle w:val="ListParagraph"/>
        <w:numPr>
          <w:ilvl w:val="1"/>
          <w:numId w:val="1"/>
        </w:numPr>
        <w:rPr>
          <w:sz w:val="24"/>
          <w:szCs w:val="24"/>
        </w:rPr>
      </w:pPr>
      <w:r w:rsidRPr="00064589">
        <w:rPr>
          <w:sz w:val="24"/>
          <w:szCs w:val="24"/>
        </w:rPr>
        <w:t>Blackboard overview</w:t>
      </w:r>
    </w:p>
    <w:p w:rsidR="00064589" w:rsidRPr="00064589" w:rsidRDefault="00064589" w:rsidP="00064589">
      <w:pPr>
        <w:pStyle w:val="ListParagraph"/>
        <w:numPr>
          <w:ilvl w:val="1"/>
          <w:numId w:val="1"/>
        </w:numPr>
        <w:rPr>
          <w:sz w:val="24"/>
          <w:szCs w:val="24"/>
        </w:rPr>
      </w:pPr>
      <w:r w:rsidRPr="00064589">
        <w:rPr>
          <w:sz w:val="24"/>
          <w:szCs w:val="24"/>
        </w:rPr>
        <w:t>FERPA information</w:t>
      </w:r>
    </w:p>
    <w:p w:rsidR="00064589" w:rsidRPr="00064589" w:rsidRDefault="00064589" w:rsidP="00064589">
      <w:pPr>
        <w:pStyle w:val="ListParagraph"/>
        <w:numPr>
          <w:ilvl w:val="1"/>
          <w:numId w:val="1"/>
        </w:numPr>
        <w:rPr>
          <w:sz w:val="24"/>
          <w:szCs w:val="24"/>
        </w:rPr>
      </w:pPr>
      <w:r w:rsidRPr="00064589">
        <w:rPr>
          <w:sz w:val="24"/>
          <w:szCs w:val="24"/>
        </w:rPr>
        <w:t>Book voucher information</w:t>
      </w:r>
    </w:p>
    <w:p w:rsidR="00064589" w:rsidRPr="00064589" w:rsidRDefault="00064589" w:rsidP="00064589">
      <w:pPr>
        <w:pStyle w:val="ListParagraph"/>
        <w:numPr>
          <w:ilvl w:val="1"/>
          <w:numId w:val="1"/>
        </w:numPr>
        <w:rPr>
          <w:sz w:val="24"/>
          <w:szCs w:val="24"/>
        </w:rPr>
      </w:pPr>
      <w:r w:rsidRPr="00064589">
        <w:rPr>
          <w:sz w:val="24"/>
          <w:szCs w:val="24"/>
        </w:rPr>
        <w:t>Placement tests available at YCCC</w:t>
      </w:r>
    </w:p>
    <w:p w:rsidR="00064589" w:rsidRDefault="00064589" w:rsidP="00BF5018">
      <w:pPr>
        <w:pStyle w:val="ListParagraph"/>
        <w:numPr>
          <w:ilvl w:val="1"/>
          <w:numId w:val="1"/>
        </w:numPr>
        <w:rPr>
          <w:sz w:val="24"/>
          <w:szCs w:val="24"/>
        </w:rPr>
      </w:pPr>
      <w:r w:rsidRPr="00064589">
        <w:rPr>
          <w:sz w:val="24"/>
          <w:szCs w:val="24"/>
        </w:rPr>
        <w:t xml:space="preserve">List of </w:t>
      </w:r>
      <w:r>
        <w:rPr>
          <w:sz w:val="24"/>
          <w:szCs w:val="24"/>
        </w:rPr>
        <w:t>“s</w:t>
      </w:r>
      <w:r w:rsidRPr="00064589">
        <w:rPr>
          <w:sz w:val="24"/>
          <w:szCs w:val="24"/>
        </w:rPr>
        <w:t>emester-bound” courses, offered only during a given semester</w:t>
      </w:r>
      <w:r w:rsidR="00BF5018">
        <w:rPr>
          <w:sz w:val="24"/>
          <w:szCs w:val="24"/>
        </w:rPr>
        <w:t xml:space="preserve"> (These</w:t>
      </w:r>
      <w:r w:rsidRPr="00064589">
        <w:rPr>
          <w:sz w:val="24"/>
          <w:szCs w:val="24"/>
        </w:rPr>
        <w:t xml:space="preserve"> should be clearly advertised as such in the course catalog</w:t>
      </w:r>
      <w:r w:rsidR="00BF5018">
        <w:rPr>
          <w:sz w:val="24"/>
          <w:szCs w:val="24"/>
        </w:rPr>
        <w:t xml:space="preserve"> as well.)</w:t>
      </w:r>
    </w:p>
    <w:p w:rsidR="00BF5018" w:rsidRDefault="00BF5018" w:rsidP="00BF5018">
      <w:pPr>
        <w:pStyle w:val="ListParagraph"/>
        <w:numPr>
          <w:ilvl w:val="1"/>
          <w:numId w:val="1"/>
        </w:numPr>
        <w:rPr>
          <w:sz w:val="24"/>
          <w:szCs w:val="24"/>
        </w:rPr>
      </w:pPr>
      <w:r>
        <w:rPr>
          <w:sz w:val="24"/>
          <w:szCs w:val="24"/>
        </w:rPr>
        <w:t>Math advising worksheet</w:t>
      </w:r>
      <w:r w:rsidR="00C77A4D">
        <w:rPr>
          <w:sz w:val="24"/>
          <w:szCs w:val="24"/>
        </w:rPr>
        <w:t>,</w:t>
      </w:r>
      <w:r>
        <w:rPr>
          <w:sz w:val="24"/>
          <w:szCs w:val="24"/>
        </w:rPr>
        <w:t xml:space="preserve"> courtesy of Jen Mallett</w:t>
      </w:r>
    </w:p>
    <w:p w:rsidR="00BF5018" w:rsidRPr="00BF5018" w:rsidRDefault="00BF5018" w:rsidP="00BF5018">
      <w:pPr>
        <w:pStyle w:val="ListParagraph"/>
        <w:ind w:left="1440"/>
        <w:rPr>
          <w:sz w:val="24"/>
          <w:szCs w:val="24"/>
        </w:rPr>
      </w:pPr>
    </w:p>
    <w:p w:rsidR="00BF5018" w:rsidRDefault="005A4DB8" w:rsidP="00BF5018">
      <w:pPr>
        <w:pStyle w:val="ListParagraph"/>
        <w:numPr>
          <w:ilvl w:val="0"/>
          <w:numId w:val="1"/>
        </w:numPr>
        <w:rPr>
          <w:sz w:val="24"/>
          <w:szCs w:val="24"/>
        </w:rPr>
      </w:pPr>
      <w:r>
        <w:rPr>
          <w:sz w:val="24"/>
          <w:szCs w:val="24"/>
        </w:rPr>
        <w:t>Students should be a</w:t>
      </w:r>
      <w:r w:rsidR="00BF5018" w:rsidRPr="00064589">
        <w:rPr>
          <w:sz w:val="24"/>
          <w:szCs w:val="24"/>
        </w:rPr>
        <w:t xml:space="preserve">ssign academic advisors at </w:t>
      </w:r>
      <w:r>
        <w:rPr>
          <w:sz w:val="24"/>
          <w:szCs w:val="24"/>
        </w:rPr>
        <w:t xml:space="preserve">their first </w:t>
      </w:r>
      <w:r w:rsidR="00BF5018" w:rsidRPr="00064589">
        <w:rPr>
          <w:sz w:val="24"/>
          <w:szCs w:val="24"/>
        </w:rPr>
        <w:t xml:space="preserve">registration, and </w:t>
      </w:r>
      <w:r>
        <w:rPr>
          <w:sz w:val="24"/>
          <w:szCs w:val="24"/>
        </w:rPr>
        <w:t>told</w:t>
      </w:r>
      <w:r w:rsidR="00BF5018" w:rsidRPr="00064589">
        <w:rPr>
          <w:sz w:val="24"/>
          <w:szCs w:val="24"/>
        </w:rPr>
        <w:t xml:space="preserve"> how to reach the</w:t>
      </w:r>
      <w:r w:rsidR="00C77A4D">
        <w:rPr>
          <w:sz w:val="24"/>
          <w:szCs w:val="24"/>
        </w:rPr>
        <w:t>ir</w:t>
      </w:r>
      <w:r w:rsidR="00BF5018" w:rsidRPr="00064589">
        <w:rPr>
          <w:sz w:val="24"/>
          <w:szCs w:val="24"/>
        </w:rPr>
        <w:t xml:space="preserve"> academic advisor.  If programmatic advisors are assigned to a student, all advisors should make sure the student knows the role of each type of advisor.</w:t>
      </w:r>
    </w:p>
    <w:p w:rsidR="00BF5018" w:rsidRDefault="00BF5018" w:rsidP="00BF5018">
      <w:pPr>
        <w:pStyle w:val="ListParagraph"/>
        <w:rPr>
          <w:sz w:val="24"/>
          <w:szCs w:val="24"/>
        </w:rPr>
      </w:pPr>
    </w:p>
    <w:p w:rsidR="00BF5018" w:rsidRDefault="00BF5018" w:rsidP="00BF5018">
      <w:pPr>
        <w:pStyle w:val="ListParagraph"/>
        <w:numPr>
          <w:ilvl w:val="0"/>
          <w:numId w:val="1"/>
        </w:numPr>
        <w:rPr>
          <w:sz w:val="24"/>
          <w:szCs w:val="24"/>
        </w:rPr>
      </w:pPr>
      <w:r w:rsidRPr="00064589">
        <w:rPr>
          <w:sz w:val="24"/>
          <w:szCs w:val="24"/>
        </w:rPr>
        <w:t xml:space="preserve">The </w:t>
      </w:r>
      <w:r w:rsidR="001C3838">
        <w:rPr>
          <w:sz w:val="24"/>
          <w:szCs w:val="24"/>
        </w:rPr>
        <w:t>“</w:t>
      </w:r>
      <w:r w:rsidRPr="00064589">
        <w:rPr>
          <w:sz w:val="24"/>
          <w:szCs w:val="24"/>
        </w:rPr>
        <w:t>Student Responsibilities &amp; Expectations for Advising</w:t>
      </w:r>
      <w:r w:rsidR="001C3838">
        <w:rPr>
          <w:sz w:val="24"/>
          <w:szCs w:val="24"/>
        </w:rPr>
        <w:t>”</w:t>
      </w:r>
      <w:r w:rsidRPr="00064589">
        <w:rPr>
          <w:sz w:val="24"/>
          <w:szCs w:val="24"/>
        </w:rPr>
        <w:t xml:space="preserve"> worksheet should be distributed to students early, often</w:t>
      </w:r>
      <w:r>
        <w:rPr>
          <w:sz w:val="24"/>
          <w:szCs w:val="24"/>
        </w:rPr>
        <w:t>,</w:t>
      </w:r>
      <w:r w:rsidRPr="00064589">
        <w:rPr>
          <w:sz w:val="24"/>
          <w:szCs w:val="24"/>
        </w:rPr>
        <w:t xml:space="preserve"> and in many formats.</w:t>
      </w:r>
    </w:p>
    <w:p w:rsidR="00BF5018" w:rsidRDefault="00BF5018" w:rsidP="00BF5018">
      <w:pPr>
        <w:pStyle w:val="ListParagraph"/>
        <w:rPr>
          <w:sz w:val="24"/>
          <w:szCs w:val="24"/>
        </w:rPr>
      </w:pPr>
    </w:p>
    <w:p w:rsidR="00BF5018" w:rsidRDefault="00BF5018" w:rsidP="00BF5018">
      <w:pPr>
        <w:pStyle w:val="ListParagraph"/>
        <w:numPr>
          <w:ilvl w:val="0"/>
          <w:numId w:val="1"/>
        </w:numPr>
        <w:rPr>
          <w:sz w:val="24"/>
          <w:szCs w:val="24"/>
        </w:rPr>
      </w:pPr>
      <w:r w:rsidRPr="00064589">
        <w:rPr>
          <w:sz w:val="24"/>
          <w:szCs w:val="24"/>
        </w:rPr>
        <w:lastRenderedPageBreak/>
        <w:t xml:space="preserve">An “Advising” tab should be created on the portal under Student Services with links to all advisors, all programs, the catalog, </w:t>
      </w:r>
      <w:r>
        <w:rPr>
          <w:sz w:val="24"/>
          <w:szCs w:val="24"/>
        </w:rPr>
        <w:t xml:space="preserve">the academic calendar, and </w:t>
      </w:r>
      <w:r w:rsidRPr="00064589">
        <w:rPr>
          <w:sz w:val="24"/>
          <w:szCs w:val="24"/>
        </w:rPr>
        <w:t xml:space="preserve">the </w:t>
      </w:r>
      <w:r w:rsidR="001C3838">
        <w:rPr>
          <w:sz w:val="24"/>
          <w:szCs w:val="24"/>
        </w:rPr>
        <w:t>“</w:t>
      </w:r>
      <w:r>
        <w:rPr>
          <w:sz w:val="24"/>
          <w:szCs w:val="24"/>
        </w:rPr>
        <w:t xml:space="preserve">Student </w:t>
      </w:r>
      <w:r w:rsidRPr="00064589">
        <w:rPr>
          <w:sz w:val="24"/>
          <w:szCs w:val="24"/>
        </w:rPr>
        <w:t>Responsibilities &amp; Expectations for Advising</w:t>
      </w:r>
      <w:r w:rsidR="001C3838">
        <w:rPr>
          <w:sz w:val="24"/>
          <w:szCs w:val="24"/>
        </w:rPr>
        <w:t>”</w:t>
      </w:r>
      <w:r>
        <w:rPr>
          <w:sz w:val="24"/>
          <w:szCs w:val="24"/>
        </w:rPr>
        <w:t xml:space="preserve"> worksheet.</w:t>
      </w:r>
    </w:p>
    <w:p w:rsidR="00BF5018" w:rsidRDefault="00BF5018" w:rsidP="00BF5018">
      <w:pPr>
        <w:pStyle w:val="ListParagraph"/>
        <w:rPr>
          <w:sz w:val="24"/>
          <w:szCs w:val="24"/>
        </w:rPr>
      </w:pPr>
    </w:p>
    <w:p w:rsidR="00BF5018" w:rsidRPr="00BF5018" w:rsidRDefault="00BF5018" w:rsidP="00BF5018">
      <w:pPr>
        <w:rPr>
          <w:b/>
          <w:sz w:val="24"/>
          <w:szCs w:val="24"/>
        </w:rPr>
      </w:pPr>
      <w:r w:rsidRPr="00064589">
        <w:rPr>
          <w:b/>
          <w:sz w:val="24"/>
          <w:szCs w:val="24"/>
        </w:rPr>
        <w:t>Specific recommendations for Phase I</w:t>
      </w:r>
      <w:r>
        <w:rPr>
          <w:b/>
          <w:sz w:val="24"/>
          <w:szCs w:val="24"/>
        </w:rPr>
        <w:t>I</w:t>
      </w:r>
      <w:r w:rsidR="005F01F9">
        <w:rPr>
          <w:b/>
          <w:sz w:val="24"/>
          <w:szCs w:val="24"/>
        </w:rPr>
        <w:t>, during the fall of 2018</w:t>
      </w:r>
      <w:r w:rsidRPr="00064589">
        <w:rPr>
          <w:b/>
          <w:sz w:val="24"/>
          <w:szCs w:val="24"/>
        </w:rPr>
        <w:t>:</w:t>
      </w:r>
    </w:p>
    <w:p w:rsidR="00542B8F" w:rsidRPr="00C77A4D" w:rsidRDefault="00BF5018" w:rsidP="00C77A4D">
      <w:pPr>
        <w:pStyle w:val="ListParagraph"/>
        <w:numPr>
          <w:ilvl w:val="0"/>
          <w:numId w:val="2"/>
        </w:numPr>
        <w:rPr>
          <w:sz w:val="24"/>
          <w:szCs w:val="24"/>
        </w:rPr>
      </w:pPr>
      <w:r w:rsidRPr="00064589">
        <w:rPr>
          <w:sz w:val="24"/>
          <w:szCs w:val="24"/>
        </w:rPr>
        <w:t xml:space="preserve">A “Meet your Advisor” event or week should be planned and advertised, to encourage students to introduce themselves to their advisor.  (Advisors </w:t>
      </w:r>
      <w:r w:rsidR="000D03AF">
        <w:rPr>
          <w:sz w:val="24"/>
          <w:szCs w:val="24"/>
        </w:rPr>
        <w:t xml:space="preserve">could </w:t>
      </w:r>
      <w:r w:rsidRPr="00064589">
        <w:rPr>
          <w:sz w:val="24"/>
          <w:szCs w:val="24"/>
        </w:rPr>
        <w:t>give each advisee two raffle tickets if they meet in person, and the student can be eligible to win prizes. Raffle ticket collection buckets can be located in strategic places like the Learning Center and Library. Consider alternatives for exclusively online students.)</w:t>
      </w:r>
    </w:p>
    <w:p w:rsidR="00BF5018" w:rsidRDefault="00BF5018" w:rsidP="00BF5018">
      <w:pPr>
        <w:pStyle w:val="ListParagraph"/>
        <w:rPr>
          <w:sz w:val="24"/>
          <w:szCs w:val="24"/>
        </w:rPr>
      </w:pPr>
    </w:p>
    <w:p w:rsidR="00BF5018" w:rsidRDefault="00BF5018" w:rsidP="00BF5018">
      <w:pPr>
        <w:pStyle w:val="ListParagraph"/>
        <w:numPr>
          <w:ilvl w:val="0"/>
          <w:numId w:val="2"/>
        </w:numPr>
        <w:rPr>
          <w:sz w:val="24"/>
          <w:szCs w:val="24"/>
        </w:rPr>
      </w:pPr>
      <w:r w:rsidRPr="00064589">
        <w:rPr>
          <w:sz w:val="24"/>
          <w:szCs w:val="24"/>
        </w:rPr>
        <w:t xml:space="preserve">Non-matriculated students should be contacted once each semester by Student Affairs to encourage them to enroll in a certificate or degree program. </w:t>
      </w:r>
    </w:p>
    <w:p w:rsidR="00BF5018" w:rsidRPr="00064589" w:rsidRDefault="00BF5018" w:rsidP="00BF5018">
      <w:pPr>
        <w:pStyle w:val="ListParagraph"/>
        <w:rPr>
          <w:sz w:val="24"/>
          <w:szCs w:val="24"/>
        </w:rPr>
      </w:pPr>
    </w:p>
    <w:p w:rsidR="00F7390A" w:rsidRPr="00BF5018" w:rsidRDefault="00F7390A" w:rsidP="00BF5018">
      <w:pPr>
        <w:pStyle w:val="ListParagraph"/>
        <w:numPr>
          <w:ilvl w:val="0"/>
          <w:numId w:val="2"/>
        </w:numPr>
        <w:rPr>
          <w:sz w:val="24"/>
          <w:szCs w:val="24"/>
        </w:rPr>
      </w:pPr>
      <w:r w:rsidRPr="00BF5018">
        <w:rPr>
          <w:sz w:val="24"/>
          <w:szCs w:val="24"/>
        </w:rPr>
        <w:t xml:space="preserve">Academic advisors should reach out to their advisees </w:t>
      </w:r>
      <w:r w:rsidR="009A0DA6" w:rsidRPr="00BF5018">
        <w:rPr>
          <w:sz w:val="24"/>
          <w:szCs w:val="24"/>
        </w:rPr>
        <w:t xml:space="preserve">with information about advising </w:t>
      </w:r>
      <w:r w:rsidRPr="00BF5018">
        <w:rPr>
          <w:sz w:val="24"/>
          <w:szCs w:val="24"/>
        </w:rPr>
        <w:t>at least three times each semester:  during add/drop, before the withdrawal deadline, and before registration</w:t>
      </w:r>
      <w:r w:rsidR="005A4DB8">
        <w:rPr>
          <w:sz w:val="24"/>
          <w:szCs w:val="24"/>
        </w:rPr>
        <w:t xml:space="preserve"> for a subsequent semester</w:t>
      </w:r>
      <w:r w:rsidRPr="00BF5018">
        <w:rPr>
          <w:sz w:val="24"/>
          <w:szCs w:val="24"/>
        </w:rPr>
        <w:t>.  In addition, a</w:t>
      </w:r>
      <w:r w:rsidR="00077109" w:rsidRPr="00BF5018">
        <w:rPr>
          <w:sz w:val="24"/>
          <w:szCs w:val="24"/>
        </w:rPr>
        <w:t>dvisors should attempt</w:t>
      </w:r>
      <w:r w:rsidRPr="00BF5018">
        <w:rPr>
          <w:sz w:val="24"/>
          <w:szCs w:val="24"/>
        </w:rPr>
        <w:t xml:space="preserve"> to meet once per semester with each advisee:  in person, in a group meeting</w:t>
      </w:r>
      <w:r w:rsidR="001C3838">
        <w:rPr>
          <w:sz w:val="24"/>
          <w:szCs w:val="24"/>
        </w:rPr>
        <w:t>, at</w:t>
      </w:r>
      <w:r w:rsidRPr="00BF5018">
        <w:rPr>
          <w:sz w:val="24"/>
          <w:szCs w:val="24"/>
        </w:rPr>
        <w:t xml:space="preserve"> </w:t>
      </w:r>
      <w:proofErr w:type="spellStart"/>
      <w:r w:rsidRPr="00BF5018">
        <w:rPr>
          <w:sz w:val="24"/>
          <w:szCs w:val="24"/>
        </w:rPr>
        <w:t>Advisapalooza</w:t>
      </w:r>
      <w:proofErr w:type="spellEnd"/>
      <w:r w:rsidRPr="00BF5018">
        <w:rPr>
          <w:sz w:val="24"/>
          <w:szCs w:val="24"/>
        </w:rPr>
        <w:t>, by phone</w:t>
      </w:r>
      <w:r w:rsidR="001C3838">
        <w:rPr>
          <w:sz w:val="24"/>
          <w:szCs w:val="24"/>
        </w:rPr>
        <w:t>,</w:t>
      </w:r>
      <w:r w:rsidRPr="00BF5018">
        <w:rPr>
          <w:sz w:val="24"/>
          <w:szCs w:val="24"/>
        </w:rPr>
        <w:t xml:space="preserve"> or </w:t>
      </w:r>
      <w:r w:rsidR="00262D83" w:rsidRPr="00BF5018">
        <w:rPr>
          <w:sz w:val="24"/>
          <w:szCs w:val="24"/>
        </w:rPr>
        <w:t>if necessary</w:t>
      </w:r>
      <w:r w:rsidR="001C3838">
        <w:rPr>
          <w:sz w:val="24"/>
          <w:szCs w:val="24"/>
        </w:rPr>
        <w:t xml:space="preserve"> as a last resort</w:t>
      </w:r>
      <w:r w:rsidR="00262D83" w:rsidRPr="00BF5018">
        <w:rPr>
          <w:sz w:val="24"/>
          <w:szCs w:val="24"/>
        </w:rPr>
        <w:t xml:space="preserve">, </w:t>
      </w:r>
      <w:r w:rsidRPr="00BF5018">
        <w:rPr>
          <w:sz w:val="24"/>
          <w:szCs w:val="24"/>
        </w:rPr>
        <w:t xml:space="preserve">by e-mail.  In order to make this feasible, the advising load for academic advisors should be </w:t>
      </w:r>
      <w:r w:rsidR="00C62F43" w:rsidRPr="00BF5018">
        <w:rPr>
          <w:sz w:val="24"/>
          <w:szCs w:val="24"/>
        </w:rPr>
        <w:t xml:space="preserve">manageable </w:t>
      </w:r>
      <w:r w:rsidR="00154D33" w:rsidRPr="00BF5018">
        <w:rPr>
          <w:sz w:val="24"/>
          <w:szCs w:val="24"/>
        </w:rPr>
        <w:t xml:space="preserve">and appropriate </w:t>
      </w:r>
      <w:r w:rsidR="00077109" w:rsidRPr="00BF5018">
        <w:rPr>
          <w:sz w:val="24"/>
          <w:szCs w:val="24"/>
        </w:rPr>
        <w:t>for each</w:t>
      </w:r>
      <w:r w:rsidR="00C62F43" w:rsidRPr="00BF5018">
        <w:rPr>
          <w:sz w:val="24"/>
          <w:szCs w:val="24"/>
        </w:rPr>
        <w:t xml:space="preserve"> degree or program</w:t>
      </w:r>
      <w:r w:rsidRPr="00BF5018">
        <w:rPr>
          <w:sz w:val="24"/>
          <w:szCs w:val="24"/>
        </w:rPr>
        <w:t>.  Other types of advisors, such as those in TRIO, Early College for ME</w:t>
      </w:r>
      <w:r w:rsidR="009A0DA6" w:rsidRPr="00BF5018">
        <w:rPr>
          <w:sz w:val="24"/>
          <w:szCs w:val="24"/>
        </w:rPr>
        <w:t xml:space="preserve"> (Embark)</w:t>
      </w:r>
      <w:r w:rsidR="000D03AF">
        <w:rPr>
          <w:sz w:val="24"/>
          <w:szCs w:val="24"/>
        </w:rPr>
        <w:t>, and Navigator roles</w:t>
      </w:r>
      <w:r w:rsidRPr="00BF5018">
        <w:rPr>
          <w:sz w:val="24"/>
          <w:szCs w:val="24"/>
        </w:rPr>
        <w:t>, should have reasonable advising loads as determined by their programs and supervisors.</w:t>
      </w:r>
    </w:p>
    <w:p w:rsidR="00F7390A" w:rsidRPr="00064589" w:rsidRDefault="00F7390A" w:rsidP="00F7390A">
      <w:pPr>
        <w:pStyle w:val="ListParagraph"/>
        <w:rPr>
          <w:sz w:val="24"/>
          <w:szCs w:val="24"/>
        </w:rPr>
      </w:pPr>
    </w:p>
    <w:p w:rsidR="00C77A4D" w:rsidRDefault="00F7390A" w:rsidP="00C77A4D">
      <w:pPr>
        <w:pStyle w:val="ListParagraph"/>
        <w:numPr>
          <w:ilvl w:val="0"/>
          <w:numId w:val="2"/>
        </w:numPr>
        <w:rPr>
          <w:sz w:val="24"/>
          <w:szCs w:val="24"/>
        </w:rPr>
      </w:pPr>
      <w:proofErr w:type="spellStart"/>
      <w:r w:rsidRPr="00064589">
        <w:rPr>
          <w:sz w:val="24"/>
          <w:szCs w:val="24"/>
        </w:rPr>
        <w:t>Advisapalooza</w:t>
      </w:r>
      <w:proofErr w:type="spellEnd"/>
      <w:r w:rsidRPr="00064589">
        <w:rPr>
          <w:sz w:val="24"/>
          <w:szCs w:val="24"/>
        </w:rPr>
        <w:t xml:space="preserve"> </w:t>
      </w:r>
      <w:r w:rsidR="005A4DB8">
        <w:rPr>
          <w:sz w:val="24"/>
          <w:szCs w:val="24"/>
        </w:rPr>
        <w:t xml:space="preserve">should be continued and expanded </w:t>
      </w:r>
      <w:r w:rsidRPr="00064589">
        <w:rPr>
          <w:sz w:val="24"/>
          <w:szCs w:val="24"/>
        </w:rPr>
        <w:t xml:space="preserve">for various student populations: daytime students, evening students, online students, </w:t>
      </w:r>
      <w:r w:rsidR="005A4DB8">
        <w:rPr>
          <w:sz w:val="24"/>
          <w:szCs w:val="24"/>
        </w:rPr>
        <w:t xml:space="preserve">and </w:t>
      </w:r>
      <w:r w:rsidRPr="00064589">
        <w:rPr>
          <w:sz w:val="24"/>
          <w:szCs w:val="24"/>
        </w:rPr>
        <w:t xml:space="preserve">non-matriculated students.  </w:t>
      </w:r>
      <w:r w:rsidR="005A4DB8">
        <w:rPr>
          <w:sz w:val="24"/>
          <w:szCs w:val="24"/>
        </w:rPr>
        <w:t>A</w:t>
      </w:r>
      <w:r w:rsidRPr="00064589">
        <w:rPr>
          <w:sz w:val="24"/>
          <w:szCs w:val="24"/>
        </w:rPr>
        <w:t xml:space="preserve"> mini-</w:t>
      </w:r>
      <w:proofErr w:type="spellStart"/>
      <w:r w:rsidRPr="00064589">
        <w:rPr>
          <w:sz w:val="24"/>
          <w:szCs w:val="24"/>
        </w:rPr>
        <w:t>Advisapalooza</w:t>
      </w:r>
      <w:proofErr w:type="spellEnd"/>
      <w:r w:rsidRPr="00064589">
        <w:rPr>
          <w:sz w:val="24"/>
          <w:szCs w:val="24"/>
        </w:rPr>
        <w:t xml:space="preserve"> </w:t>
      </w:r>
      <w:r w:rsidR="005A4DB8">
        <w:rPr>
          <w:sz w:val="24"/>
          <w:szCs w:val="24"/>
        </w:rPr>
        <w:t xml:space="preserve">should be planned </w:t>
      </w:r>
      <w:r w:rsidRPr="00064589">
        <w:rPr>
          <w:sz w:val="24"/>
          <w:szCs w:val="24"/>
        </w:rPr>
        <w:t xml:space="preserve">for the Sanford campus, possibly organized by the PMT Navigator. </w:t>
      </w:r>
    </w:p>
    <w:p w:rsidR="00C77A4D" w:rsidRPr="00C77A4D" w:rsidRDefault="00C77A4D" w:rsidP="00C77A4D">
      <w:pPr>
        <w:pStyle w:val="ListParagraph"/>
        <w:rPr>
          <w:sz w:val="24"/>
          <w:szCs w:val="24"/>
        </w:rPr>
      </w:pPr>
    </w:p>
    <w:p w:rsidR="00C77A4D" w:rsidRPr="00064589" w:rsidRDefault="00C77A4D" w:rsidP="00BF5018">
      <w:pPr>
        <w:pStyle w:val="ListParagraph"/>
        <w:numPr>
          <w:ilvl w:val="0"/>
          <w:numId w:val="2"/>
        </w:numPr>
        <w:rPr>
          <w:sz w:val="24"/>
          <w:szCs w:val="24"/>
        </w:rPr>
      </w:pPr>
      <w:r w:rsidRPr="00064589">
        <w:rPr>
          <w:sz w:val="24"/>
          <w:szCs w:val="24"/>
        </w:rPr>
        <w:t>Data should be collected during the 2018-19 academic year to evaluate</w:t>
      </w:r>
      <w:r w:rsidR="000D03AF">
        <w:rPr>
          <w:sz w:val="24"/>
          <w:szCs w:val="24"/>
        </w:rPr>
        <w:t xml:space="preserve"> the effectiveness of</w:t>
      </w:r>
      <w:r w:rsidRPr="00064589">
        <w:rPr>
          <w:sz w:val="24"/>
          <w:szCs w:val="24"/>
        </w:rPr>
        <w:t xml:space="preserve"> this new approach to advising</w:t>
      </w:r>
    </w:p>
    <w:p w:rsidR="00213850" w:rsidRPr="00C77A4D" w:rsidRDefault="00213850" w:rsidP="00C77A4D">
      <w:pPr>
        <w:rPr>
          <w:sz w:val="24"/>
          <w:szCs w:val="24"/>
        </w:rPr>
      </w:pPr>
    </w:p>
    <w:p w:rsidR="00BF5018" w:rsidRDefault="00BF5018" w:rsidP="00BF5018">
      <w:pPr>
        <w:rPr>
          <w:b/>
          <w:sz w:val="24"/>
          <w:szCs w:val="24"/>
        </w:rPr>
      </w:pPr>
      <w:r w:rsidRPr="00064589">
        <w:rPr>
          <w:b/>
          <w:sz w:val="24"/>
          <w:szCs w:val="24"/>
        </w:rPr>
        <w:t>Specific recommendations for Phase I</w:t>
      </w:r>
      <w:r>
        <w:rPr>
          <w:b/>
          <w:sz w:val="24"/>
          <w:szCs w:val="24"/>
        </w:rPr>
        <w:t>II</w:t>
      </w:r>
      <w:r w:rsidR="005F01F9">
        <w:rPr>
          <w:b/>
          <w:sz w:val="24"/>
          <w:szCs w:val="24"/>
        </w:rPr>
        <w:t>, during the spring of 2019</w:t>
      </w:r>
      <w:r w:rsidRPr="00064589">
        <w:rPr>
          <w:b/>
          <w:sz w:val="24"/>
          <w:szCs w:val="24"/>
        </w:rPr>
        <w:t>:</w:t>
      </w:r>
    </w:p>
    <w:p w:rsidR="00BF5018" w:rsidRDefault="00BF5018" w:rsidP="00C77A4D">
      <w:pPr>
        <w:ind w:left="720" w:hanging="360"/>
        <w:rPr>
          <w:sz w:val="24"/>
          <w:szCs w:val="24"/>
        </w:rPr>
      </w:pPr>
      <w:r w:rsidRPr="00BF5018">
        <w:rPr>
          <w:sz w:val="24"/>
          <w:szCs w:val="24"/>
        </w:rPr>
        <w:t xml:space="preserve">1.  YCCC should hire a Director of Advising </w:t>
      </w:r>
      <w:r>
        <w:rPr>
          <w:sz w:val="24"/>
          <w:szCs w:val="24"/>
        </w:rPr>
        <w:t xml:space="preserve">for the academic year 2019-2020 </w:t>
      </w:r>
      <w:r w:rsidRPr="00BF5018">
        <w:rPr>
          <w:sz w:val="24"/>
          <w:szCs w:val="24"/>
        </w:rPr>
        <w:t xml:space="preserve">to oversee all of the </w:t>
      </w:r>
      <w:r>
        <w:rPr>
          <w:sz w:val="24"/>
          <w:szCs w:val="24"/>
        </w:rPr>
        <w:t xml:space="preserve">       </w:t>
      </w:r>
      <w:r w:rsidR="005F01F9">
        <w:rPr>
          <w:sz w:val="24"/>
          <w:szCs w:val="24"/>
        </w:rPr>
        <w:t xml:space="preserve">     </w:t>
      </w:r>
      <w:r w:rsidRPr="00BF5018">
        <w:rPr>
          <w:sz w:val="24"/>
          <w:szCs w:val="24"/>
        </w:rPr>
        <w:t xml:space="preserve">advising initiatives outlined in </w:t>
      </w:r>
      <w:r>
        <w:rPr>
          <w:sz w:val="24"/>
          <w:szCs w:val="24"/>
        </w:rPr>
        <w:t>this document</w:t>
      </w:r>
      <w:r w:rsidRPr="00BF5018">
        <w:rPr>
          <w:sz w:val="24"/>
          <w:szCs w:val="24"/>
        </w:rPr>
        <w:t>.</w:t>
      </w:r>
    </w:p>
    <w:p w:rsidR="00C77A4D" w:rsidRPr="00BF5018" w:rsidRDefault="00C77A4D" w:rsidP="00C77A4D">
      <w:pPr>
        <w:ind w:left="720" w:hanging="360"/>
        <w:rPr>
          <w:sz w:val="24"/>
          <w:szCs w:val="24"/>
        </w:rPr>
      </w:pPr>
      <w:r>
        <w:rPr>
          <w:sz w:val="24"/>
          <w:szCs w:val="24"/>
        </w:rPr>
        <w:t>2.  YCCC should look for grant opportunities to support advising.</w:t>
      </w:r>
    </w:p>
    <w:p w:rsidR="007C5D7F" w:rsidRPr="00064589" w:rsidRDefault="007C5D7F" w:rsidP="00C77A4D">
      <w:pPr>
        <w:ind w:left="720" w:hanging="360"/>
        <w:rPr>
          <w:sz w:val="24"/>
          <w:szCs w:val="24"/>
        </w:rPr>
      </w:pPr>
    </w:p>
    <w:sectPr w:rsidR="007C5D7F" w:rsidRPr="00064589" w:rsidSect="00227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EBB"/>
    <w:multiLevelType w:val="hybridMultilevel"/>
    <w:tmpl w:val="C8202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E6D04"/>
    <w:multiLevelType w:val="hybridMultilevel"/>
    <w:tmpl w:val="C8202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F1"/>
    <w:rsid w:val="000368BF"/>
    <w:rsid w:val="00064589"/>
    <w:rsid w:val="00077109"/>
    <w:rsid w:val="000B67E6"/>
    <w:rsid w:val="000D03AF"/>
    <w:rsid w:val="000E0234"/>
    <w:rsid w:val="000F12DA"/>
    <w:rsid w:val="00113E51"/>
    <w:rsid w:val="001269F1"/>
    <w:rsid w:val="00154D33"/>
    <w:rsid w:val="001A4337"/>
    <w:rsid w:val="001C3838"/>
    <w:rsid w:val="001E72B3"/>
    <w:rsid w:val="00213850"/>
    <w:rsid w:val="00213DA9"/>
    <w:rsid w:val="00227B01"/>
    <w:rsid w:val="002418A2"/>
    <w:rsid w:val="00262D83"/>
    <w:rsid w:val="00270FD5"/>
    <w:rsid w:val="00311DEF"/>
    <w:rsid w:val="00322243"/>
    <w:rsid w:val="004171A6"/>
    <w:rsid w:val="00434A65"/>
    <w:rsid w:val="00542B8F"/>
    <w:rsid w:val="00581D5A"/>
    <w:rsid w:val="005A43DB"/>
    <w:rsid w:val="005A4DB8"/>
    <w:rsid w:val="005B0C02"/>
    <w:rsid w:val="005C451C"/>
    <w:rsid w:val="005F01F9"/>
    <w:rsid w:val="00654417"/>
    <w:rsid w:val="00726E78"/>
    <w:rsid w:val="007C4E0B"/>
    <w:rsid w:val="007C5D7F"/>
    <w:rsid w:val="007F26F9"/>
    <w:rsid w:val="00823A0A"/>
    <w:rsid w:val="008927DA"/>
    <w:rsid w:val="008A761F"/>
    <w:rsid w:val="008B2E83"/>
    <w:rsid w:val="008E7923"/>
    <w:rsid w:val="00921951"/>
    <w:rsid w:val="00925D68"/>
    <w:rsid w:val="009578ED"/>
    <w:rsid w:val="009A0DA6"/>
    <w:rsid w:val="009C227F"/>
    <w:rsid w:val="00A00234"/>
    <w:rsid w:val="00A557AB"/>
    <w:rsid w:val="00B431FA"/>
    <w:rsid w:val="00BF5018"/>
    <w:rsid w:val="00C2686D"/>
    <w:rsid w:val="00C5178A"/>
    <w:rsid w:val="00C62F43"/>
    <w:rsid w:val="00C77A4D"/>
    <w:rsid w:val="00D1776D"/>
    <w:rsid w:val="00D20A7C"/>
    <w:rsid w:val="00D2476C"/>
    <w:rsid w:val="00DD0F92"/>
    <w:rsid w:val="00DD6C94"/>
    <w:rsid w:val="00E16AB8"/>
    <w:rsid w:val="00EB758E"/>
    <w:rsid w:val="00EF0202"/>
    <w:rsid w:val="00F540F5"/>
    <w:rsid w:val="00F7390A"/>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68"/>
    <w:pPr>
      <w:ind w:left="720"/>
      <w:contextualSpacing/>
    </w:pPr>
  </w:style>
  <w:style w:type="paragraph" w:styleId="BalloonText">
    <w:name w:val="Balloon Text"/>
    <w:basedOn w:val="Normal"/>
    <w:link w:val="BalloonTextChar"/>
    <w:uiPriority w:val="99"/>
    <w:semiHidden/>
    <w:unhideWhenUsed/>
    <w:rsid w:val="008A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68"/>
    <w:pPr>
      <w:ind w:left="720"/>
      <w:contextualSpacing/>
    </w:pPr>
  </w:style>
  <w:style w:type="paragraph" w:styleId="BalloonText">
    <w:name w:val="Balloon Text"/>
    <w:basedOn w:val="Normal"/>
    <w:link w:val="BalloonTextChar"/>
    <w:uiPriority w:val="99"/>
    <w:semiHidden/>
    <w:unhideWhenUsed/>
    <w:rsid w:val="008A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F7E0-80F4-4AA7-9026-C32B9A74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dc:creator>
  <cp:lastModifiedBy>Maria Niswonger</cp:lastModifiedBy>
  <cp:revision>2</cp:revision>
  <cp:lastPrinted>2018-04-30T14:54:00Z</cp:lastPrinted>
  <dcterms:created xsi:type="dcterms:W3CDTF">2018-09-07T13:03:00Z</dcterms:created>
  <dcterms:modified xsi:type="dcterms:W3CDTF">2018-09-07T13:03:00Z</dcterms:modified>
</cp:coreProperties>
</file>