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Pr="005A7845" w:rsidRDefault="0070507F" w:rsidP="0070507F">
      <w:pPr>
        <w:spacing w:after="0"/>
        <w:rPr>
          <w:rFonts w:cstheme="minorHAnsi"/>
          <w:sz w:val="24"/>
          <w:szCs w:val="24"/>
        </w:rPr>
      </w:pPr>
      <w:bookmarkStart w:id="0" w:name="_GoBack"/>
      <w:bookmarkEnd w:id="0"/>
      <w:r w:rsidRPr="005A7845">
        <w:rPr>
          <w:rFonts w:cstheme="minorHAnsi"/>
          <w:noProof/>
          <w:sz w:val="24"/>
          <w:szCs w:val="24"/>
        </w:rPr>
        <w:drawing>
          <wp:inline distT="0" distB="0" distL="0" distR="0" wp14:anchorId="544066BC" wp14:editId="45B222D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5A7845">
        <w:rPr>
          <w:rFonts w:cstheme="minorHAnsi"/>
          <w:sz w:val="24"/>
          <w:szCs w:val="24"/>
        </w:rPr>
        <w:tab/>
      </w:r>
      <w:r w:rsidRPr="005A7845">
        <w:rPr>
          <w:rFonts w:cstheme="minorHAnsi"/>
          <w:sz w:val="24"/>
          <w:szCs w:val="24"/>
        </w:rPr>
        <w:tab/>
      </w:r>
    </w:p>
    <w:p w:rsidR="0070507F" w:rsidRPr="005A7845" w:rsidRDefault="0070507F" w:rsidP="00127F7A">
      <w:pPr>
        <w:pStyle w:val="Title"/>
        <w:rPr>
          <w:rFonts w:asciiTheme="minorHAnsi" w:hAnsiTheme="minorHAnsi" w:cstheme="minorHAnsi"/>
          <w:color w:val="auto"/>
          <w:sz w:val="24"/>
          <w:szCs w:val="24"/>
        </w:rPr>
      </w:pPr>
      <w:r w:rsidRPr="005A7845">
        <w:rPr>
          <w:rFonts w:asciiTheme="minorHAnsi" w:hAnsiTheme="minorHAnsi" w:cstheme="minorHAnsi"/>
          <w:color w:val="auto"/>
          <w:sz w:val="24"/>
          <w:szCs w:val="24"/>
        </w:rPr>
        <w:t>College Council</w:t>
      </w:r>
      <w:r w:rsidR="00000FBA" w:rsidRPr="005A7845">
        <w:rPr>
          <w:rFonts w:asciiTheme="minorHAnsi" w:hAnsiTheme="minorHAnsi" w:cstheme="minorHAnsi"/>
          <w:color w:val="auto"/>
          <w:sz w:val="24"/>
          <w:szCs w:val="24"/>
        </w:rPr>
        <w:t xml:space="preserve"> Minutes</w:t>
      </w:r>
    </w:p>
    <w:p w:rsidR="0070507F" w:rsidRPr="005A7845" w:rsidRDefault="005E7867" w:rsidP="00127F7A">
      <w:pPr>
        <w:pStyle w:val="Title"/>
        <w:rPr>
          <w:rFonts w:asciiTheme="minorHAnsi" w:hAnsiTheme="minorHAnsi" w:cstheme="minorHAnsi"/>
          <w:color w:val="auto"/>
          <w:sz w:val="24"/>
          <w:szCs w:val="24"/>
        </w:rPr>
      </w:pPr>
      <w:r>
        <w:rPr>
          <w:rFonts w:asciiTheme="minorHAnsi" w:hAnsiTheme="minorHAnsi" w:cstheme="minorHAnsi"/>
          <w:color w:val="auto"/>
          <w:sz w:val="24"/>
          <w:szCs w:val="24"/>
        </w:rPr>
        <w:t>TUESDAY April 3</w:t>
      </w:r>
      <w:r w:rsidR="009E547F" w:rsidRPr="005A7845">
        <w:rPr>
          <w:rFonts w:asciiTheme="minorHAnsi" w:hAnsiTheme="minorHAnsi" w:cstheme="minorHAnsi"/>
          <w:color w:val="auto"/>
          <w:sz w:val="24"/>
          <w:szCs w:val="24"/>
        </w:rPr>
        <w:t xml:space="preserve">, </w:t>
      </w:r>
      <w:r w:rsidR="00553305">
        <w:rPr>
          <w:rFonts w:asciiTheme="minorHAnsi" w:hAnsiTheme="minorHAnsi" w:cstheme="minorHAnsi"/>
          <w:color w:val="auto"/>
          <w:sz w:val="24"/>
          <w:szCs w:val="24"/>
        </w:rPr>
        <w:t>2018</w:t>
      </w:r>
    </w:p>
    <w:p w:rsidR="00036A64" w:rsidRPr="005A7845" w:rsidRDefault="00036A64" w:rsidP="00036A64">
      <w:pPr>
        <w:pStyle w:val="ListParagraph"/>
        <w:numPr>
          <w:ilvl w:val="0"/>
          <w:numId w:val="19"/>
        </w:numPr>
        <w:spacing w:after="0"/>
        <w:rPr>
          <w:rFonts w:cstheme="minorHAnsi"/>
          <w:sz w:val="24"/>
          <w:szCs w:val="24"/>
        </w:rPr>
      </w:pPr>
      <w:r w:rsidRPr="005A7845">
        <w:rPr>
          <w:rFonts w:cstheme="minorHAnsi"/>
          <w:b/>
          <w:sz w:val="24"/>
          <w:szCs w:val="24"/>
        </w:rPr>
        <w:t>Call to Order/ Roll Call</w:t>
      </w:r>
    </w:p>
    <w:p w:rsidR="00FB2E77" w:rsidRPr="005A7845" w:rsidRDefault="00FB2E77" w:rsidP="00FB2E77">
      <w:pPr>
        <w:spacing w:after="0"/>
        <w:ind w:left="360"/>
        <w:rPr>
          <w:rFonts w:cstheme="minorHAnsi"/>
          <w:sz w:val="24"/>
          <w:szCs w:val="24"/>
        </w:rPr>
      </w:pPr>
    </w:p>
    <w:p w:rsidR="0070507F" w:rsidRPr="005A7845" w:rsidRDefault="009E547F" w:rsidP="0070507F">
      <w:pPr>
        <w:spacing w:after="0"/>
        <w:rPr>
          <w:rFonts w:cstheme="minorHAnsi"/>
          <w:b/>
          <w:sz w:val="24"/>
          <w:szCs w:val="24"/>
        </w:rPr>
      </w:pPr>
      <w:r w:rsidRPr="005A7845">
        <w:rPr>
          <w:rFonts w:cstheme="minorHAnsi"/>
          <w:b/>
          <w:sz w:val="24"/>
          <w:szCs w:val="24"/>
        </w:rPr>
        <w:t xml:space="preserve"> </w:t>
      </w:r>
      <w:r w:rsidR="00A660EE" w:rsidRPr="005A7845">
        <w:rPr>
          <w:rFonts w:cstheme="minorHAnsi"/>
          <w:b/>
          <w:sz w:val="24"/>
          <w:szCs w:val="24"/>
        </w:rPr>
        <w:t xml:space="preserve"> </w:t>
      </w:r>
    </w:p>
    <w:p w:rsidR="00B02C41" w:rsidRPr="005A7845" w:rsidRDefault="00000FBA" w:rsidP="00036A64">
      <w:pPr>
        <w:spacing w:after="0"/>
        <w:ind w:left="360"/>
        <w:rPr>
          <w:rFonts w:cstheme="minorHAnsi"/>
          <w:sz w:val="24"/>
          <w:szCs w:val="24"/>
        </w:rPr>
      </w:pPr>
      <w:r w:rsidRPr="005A7845">
        <w:rPr>
          <w:rFonts w:cstheme="minorHAnsi"/>
          <w:b/>
          <w:sz w:val="24"/>
          <w:szCs w:val="24"/>
        </w:rPr>
        <w:t>Present:</w:t>
      </w:r>
      <w:r w:rsidR="00422C38">
        <w:rPr>
          <w:rFonts w:cstheme="minorHAnsi"/>
          <w:sz w:val="24"/>
          <w:szCs w:val="24"/>
        </w:rPr>
        <w:t xml:space="preserve"> </w:t>
      </w:r>
      <w:r w:rsidR="00FB2E77" w:rsidRPr="005A7845">
        <w:rPr>
          <w:rFonts w:cstheme="minorHAnsi"/>
          <w:sz w:val="24"/>
          <w:szCs w:val="24"/>
        </w:rPr>
        <w:t xml:space="preserve"> Sam Ellis</w:t>
      </w:r>
      <w:r w:rsidR="005E7867">
        <w:rPr>
          <w:rFonts w:cstheme="minorHAnsi"/>
          <w:sz w:val="24"/>
          <w:szCs w:val="24"/>
        </w:rPr>
        <w:t>, Audrey Gup-Mathews, Paul Archer</w:t>
      </w:r>
      <w:r w:rsidR="00FB2E77" w:rsidRPr="005A7845">
        <w:rPr>
          <w:rFonts w:cstheme="minorHAnsi"/>
          <w:sz w:val="24"/>
          <w:szCs w:val="24"/>
        </w:rPr>
        <w:t>,</w:t>
      </w:r>
      <w:r w:rsidR="00422C38">
        <w:rPr>
          <w:rFonts w:cstheme="minorHAnsi"/>
          <w:sz w:val="24"/>
          <w:szCs w:val="24"/>
        </w:rPr>
        <w:t xml:space="preserve"> Barbara Finkelstein, C</w:t>
      </w:r>
      <w:r w:rsidR="00FB2E77" w:rsidRPr="005A7845">
        <w:rPr>
          <w:rFonts w:cstheme="minorHAnsi"/>
          <w:sz w:val="24"/>
          <w:szCs w:val="24"/>
        </w:rPr>
        <w:t>laudette Dupee, Brittany Heaward</w:t>
      </w:r>
      <w:r w:rsidR="00B02C41" w:rsidRPr="005A7845">
        <w:rPr>
          <w:rFonts w:cstheme="minorHAnsi"/>
          <w:sz w:val="24"/>
          <w:szCs w:val="24"/>
        </w:rPr>
        <w:t>, Tom McGinn, Maureen Michaud, Maria Niswonger</w:t>
      </w:r>
      <w:r w:rsidR="001F25CC" w:rsidRPr="005A7845">
        <w:rPr>
          <w:rFonts w:cstheme="minorHAnsi"/>
          <w:sz w:val="24"/>
          <w:szCs w:val="24"/>
        </w:rPr>
        <w:t>,</w:t>
      </w:r>
      <w:r w:rsidRPr="005A7845">
        <w:rPr>
          <w:rFonts w:cstheme="minorHAnsi"/>
          <w:sz w:val="24"/>
          <w:szCs w:val="24"/>
        </w:rPr>
        <w:t xml:space="preserve"> </w:t>
      </w:r>
      <w:r w:rsidR="001F25CC" w:rsidRPr="005A7845">
        <w:rPr>
          <w:rFonts w:cstheme="minorHAnsi"/>
          <w:sz w:val="24"/>
          <w:szCs w:val="24"/>
        </w:rPr>
        <w:t>Peg Wheeler</w:t>
      </w:r>
      <w:r w:rsidR="00422C38">
        <w:rPr>
          <w:rFonts w:cstheme="minorHAnsi"/>
          <w:sz w:val="24"/>
          <w:szCs w:val="24"/>
        </w:rPr>
        <w:t xml:space="preserve">, </w:t>
      </w:r>
      <w:r w:rsidR="00FB2E77" w:rsidRPr="005A7845">
        <w:rPr>
          <w:rFonts w:cstheme="minorHAnsi"/>
          <w:sz w:val="24"/>
          <w:szCs w:val="24"/>
        </w:rPr>
        <w:t>Joan Ludwig, Allyson Mansfield</w:t>
      </w:r>
      <w:r w:rsidR="005E7867">
        <w:rPr>
          <w:rFonts w:cstheme="minorHAnsi"/>
          <w:sz w:val="24"/>
          <w:szCs w:val="24"/>
        </w:rPr>
        <w:t>, Jenna Cole, Michael Oliver</w:t>
      </w:r>
    </w:p>
    <w:p w:rsidR="00B02C41" w:rsidRPr="005A7845" w:rsidRDefault="00B02C41" w:rsidP="000668AF">
      <w:pPr>
        <w:spacing w:after="0"/>
        <w:rPr>
          <w:rFonts w:cstheme="minorHAnsi"/>
          <w:sz w:val="24"/>
          <w:szCs w:val="24"/>
        </w:rPr>
      </w:pPr>
    </w:p>
    <w:p w:rsidR="00B02C41" w:rsidRPr="005A7845" w:rsidRDefault="00180549" w:rsidP="00036A64">
      <w:pPr>
        <w:spacing w:after="0"/>
        <w:ind w:firstLine="360"/>
        <w:rPr>
          <w:rFonts w:cstheme="minorHAnsi"/>
          <w:sz w:val="24"/>
          <w:szCs w:val="24"/>
        </w:rPr>
      </w:pPr>
      <w:r w:rsidRPr="005A7845">
        <w:rPr>
          <w:rFonts w:cstheme="minorHAnsi"/>
          <w:b/>
          <w:sz w:val="24"/>
          <w:szCs w:val="24"/>
        </w:rPr>
        <w:t>Absent:</w:t>
      </w:r>
      <w:r w:rsidR="005E7867">
        <w:rPr>
          <w:rFonts w:cstheme="minorHAnsi"/>
          <w:b/>
          <w:sz w:val="24"/>
          <w:szCs w:val="24"/>
        </w:rPr>
        <w:t xml:space="preserve"> </w:t>
      </w:r>
      <w:r w:rsidR="005E7867" w:rsidRPr="005E7867">
        <w:rPr>
          <w:rFonts w:cstheme="minorHAnsi"/>
          <w:sz w:val="24"/>
          <w:szCs w:val="24"/>
        </w:rPr>
        <w:t>Jason Arey</w:t>
      </w:r>
      <w:r w:rsidR="005E7867">
        <w:rPr>
          <w:rFonts w:cstheme="minorHAnsi"/>
          <w:sz w:val="24"/>
          <w:szCs w:val="24"/>
        </w:rPr>
        <w:t>,</w:t>
      </w:r>
      <w:r w:rsidR="00B02C41" w:rsidRPr="005A7845">
        <w:rPr>
          <w:rFonts w:cstheme="minorHAnsi"/>
          <w:sz w:val="24"/>
          <w:szCs w:val="24"/>
        </w:rPr>
        <w:t xml:space="preserve"> </w:t>
      </w:r>
      <w:r w:rsidR="00422C38">
        <w:rPr>
          <w:rFonts w:cstheme="minorHAnsi"/>
          <w:sz w:val="24"/>
          <w:szCs w:val="24"/>
        </w:rPr>
        <w:t>P</w:t>
      </w:r>
      <w:r w:rsidR="005E7867">
        <w:rPr>
          <w:rFonts w:cstheme="minorHAnsi"/>
          <w:sz w:val="24"/>
          <w:szCs w:val="24"/>
        </w:rPr>
        <w:t>eg Wheeler</w:t>
      </w:r>
    </w:p>
    <w:p w:rsidR="00B02C41" w:rsidRPr="005A7845" w:rsidRDefault="00B02C41" w:rsidP="000668AF">
      <w:pPr>
        <w:spacing w:after="0"/>
        <w:rPr>
          <w:rFonts w:cstheme="minorHAnsi"/>
          <w:sz w:val="24"/>
          <w:szCs w:val="24"/>
        </w:rPr>
      </w:pPr>
    </w:p>
    <w:p w:rsidR="001D5F6D" w:rsidRPr="005A7845" w:rsidRDefault="001D5F6D" w:rsidP="001D5F6D">
      <w:pPr>
        <w:spacing w:after="0"/>
        <w:ind w:firstLine="360"/>
        <w:rPr>
          <w:rFonts w:cstheme="minorHAnsi"/>
          <w:sz w:val="24"/>
          <w:szCs w:val="24"/>
        </w:rPr>
      </w:pPr>
      <w:r w:rsidRPr="005A7845">
        <w:rPr>
          <w:rFonts w:cstheme="minorHAnsi"/>
          <w:b/>
          <w:sz w:val="24"/>
          <w:szCs w:val="24"/>
        </w:rPr>
        <w:t>Call to Order</w:t>
      </w:r>
      <w:r w:rsidR="00422C38">
        <w:rPr>
          <w:rFonts w:cstheme="minorHAnsi"/>
          <w:sz w:val="24"/>
          <w:szCs w:val="24"/>
        </w:rPr>
        <w:t xml:space="preserve"> by</w:t>
      </w:r>
      <w:r w:rsidR="005E7867">
        <w:rPr>
          <w:rFonts w:cstheme="minorHAnsi"/>
          <w:sz w:val="24"/>
          <w:szCs w:val="24"/>
        </w:rPr>
        <w:t xml:space="preserve"> Paul Archer</w:t>
      </w:r>
      <w:r w:rsidRPr="005A7845">
        <w:rPr>
          <w:rFonts w:cstheme="minorHAnsi"/>
          <w:sz w:val="24"/>
          <w:szCs w:val="24"/>
        </w:rPr>
        <w:t xml:space="preserve"> at 12:30 pm</w:t>
      </w:r>
    </w:p>
    <w:p w:rsidR="001D5F6D" w:rsidRPr="005A7845" w:rsidRDefault="001D5F6D" w:rsidP="001D5F6D">
      <w:pPr>
        <w:spacing w:after="0"/>
        <w:rPr>
          <w:rFonts w:cstheme="minorHAnsi"/>
          <w:sz w:val="24"/>
          <w:szCs w:val="24"/>
        </w:rPr>
      </w:pPr>
      <w:r w:rsidRPr="005A7845">
        <w:rPr>
          <w:rFonts w:cstheme="minorHAnsi"/>
          <w:sz w:val="24"/>
          <w:szCs w:val="24"/>
        </w:rPr>
        <w:t xml:space="preserve">       </w:t>
      </w: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Minutes</w:t>
      </w:r>
    </w:p>
    <w:p w:rsidR="001D5F6D" w:rsidRPr="005A7845" w:rsidRDefault="001D5F6D" w:rsidP="001D5F6D">
      <w:pPr>
        <w:spacing w:after="0"/>
        <w:rPr>
          <w:rFonts w:cstheme="minorHAnsi"/>
          <w:sz w:val="24"/>
          <w:szCs w:val="24"/>
        </w:rPr>
      </w:pPr>
    </w:p>
    <w:p w:rsidR="001D5F6D" w:rsidRPr="005A7845" w:rsidRDefault="001D5F6D" w:rsidP="005635A1">
      <w:pPr>
        <w:spacing w:after="0"/>
        <w:ind w:firstLine="360"/>
        <w:rPr>
          <w:rFonts w:cstheme="minorHAnsi"/>
          <w:sz w:val="24"/>
          <w:szCs w:val="24"/>
        </w:rPr>
      </w:pPr>
      <w:r w:rsidRPr="005A7845">
        <w:rPr>
          <w:rFonts w:cstheme="minorHAnsi"/>
          <w:sz w:val="24"/>
          <w:szCs w:val="24"/>
        </w:rPr>
        <w:t xml:space="preserve">Motion by </w:t>
      </w:r>
      <w:r w:rsidR="005E7867">
        <w:rPr>
          <w:rFonts w:cstheme="minorHAnsi"/>
          <w:sz w:val="24"/>
          <w:szCs w:val="24"/>
        </w:rPr>
        <w:t>Brittany Heaward</w:t>
      </w:r>
    </w:p>
    <w:p w:rsidR="001D5F6D" w:rsidRPr="005A7845" w:rsidRDefault="001D5F6D" w:rsidP="005635A1">
      <w:pPr>
        <w:spacing w:after="0"/>
        <w:ind w:firstLine="360"/>
        <w:rPr>
          <w:rFonts w:cstheme="minorHAnsi"/>
          <w:sz w:val="24"/>
          <w:szCs w:val="24"/>
        </w:rPr>
      </w:pPr>
      <w:r w:rsidRPr="005A7845">
        <w:rPr>
          <w:rFonts w:cstheme="minorHAnsi"/>
          <w:sz w:val="24"/>
          <w:szCs w:val="24"/>
        </w:rPr>
        <w:t xml:space="preserve">Seconded by </w:t>
      </w:r>
      <w:r w:rsidR="005E7867">
        <w:rPr>
          <w:rFonts w:cstheme="minorHAnsi"/>
          <w:sz w:val="24"/>
          <w:szCs w:val="24"/>
        </w:rPr>
        <w:t>Claudette Dupee</w:t>
      </w:r>
    </w:p>
    <w:p w:rsidR="001D5F6D" w:rsidRPr="005A7845" w:rsidRDefault="001D5F6D" w:rsidP="005635A1">
      <w:pPr>
        <w:spacing w:after="0"/>
        <w:ind w:firstLine="360"/>
        <w:rPr>
          <w:rFonts w:cstheme="minorHAnsi"/>
          <w:sz w:val="24"/>
          <w:szCs w:val="24"/>
        </w:rPr>
      </w:pPr>
      <w:r w:rsidRPr="005A7845">
        <w:rPr>
          <w:rFonts w:cstheme="minorHAnsi"/>
          <w:sz w:val="24"/>
          <w:szCs w:val="24"/>
        </w:rPr>
        <w:t>Unanimous approval.</w:t>
      </w:r>
    </w:p>
    <w:p w:rsidR="005635A1" w:rsidRPr="005A7845" w:rsidRDefault="005635A1" w:rsidP="001D5F6D">
      <w:pPr>
        <w:spacing w:after="0"/>
        <w:rPr>
          <w:rFonts w:cstheme="minorHAnsi"/>
          <w:sz w:val="24"/>
          <w:szCs w:val="24"/>
        </w:rPr>
      </w:pP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Agenda</w:t>
      </w:r>
    </w:p>
    <w:p w:rsidR="005E7867" w:rsidRDefault="005E7867" w:rsidP="005635A1">
      <w:pPr>
        <w:spacing w:after="0"/>
        <w:ind w:firstLine="360"/>
        <w:rPr>
          <w:rFonts w:cstheme="minorHAnsi"/>
          <w:sz w:val="24"/>
          <w:szCs w:val="24"/>
        </w:rPr>
      </w:pPr>
    </w:p>
    <w:p w:rsidR="007C5196" w:rsidRDefault="007C5196" w:rsidP="00C370D3">
      <w:pPr>
        <w:spacing w:after="0"/>
        <w:ind w:left="360"/>
        <w:rPr>
          <w:rFonts w:cstheme="minorHAnsi"/>
          <w:sz w:val="24"/>
          <w:szCs w:val="24"/>
        </w:rPr>
      </w:pPr>
      <w:r>
        <w:rPr>
          <w:rFonts w:cstheme="minorHAnsi"/>
          <w:sz w:val="24"/>
          <w:szCs w:val="24"/>
        </w:rPr>
        <w:t>Motion to move Item 8 Unfinished Business so that it will be preceded by Item 9 New Business. Item 7 Public Comment will be held at the end of the meeting.</w:t>
      </w:r>
    </w:p>
    <w:p w:rsidR="001D5F6D" w:rsidRPr="005A7845" w:rsidRDefault="001D5F6D" w:rsidP="005635A1">
      <w:pPr>
        <w:spacing w:after="0"/>
        <w:ind w:firstLine="360"/>
        <w:rPr>
          <w:rFonts w:cstheme="minorHAnsi"/>
          <w:sz w:val="24"/>
          <w:szCs w:val="24"/>
        </w:rPr>
      </w:pPr>
      <w:r w:rsidRPr="005A7845">
        <w:rPr>
          <w:rFonts w:cstheme="minorHAnsi"/>
          <w:sz w:val="24"/>
          <w:szCs w:val="24"/>
        </w:rPr>
        <w:t>Motion</w:t>
      </w:r>
      <w:r w:rsidR="007C5196">
        <w:rPr>
          <w:rFonts w:cstheme="minorHAnsi"/>
          <w:sz w:val="24"/>
          <w:szCs w:val="24"/>
        </w:rPr>
        <w:t xml:space="preserve"> to Approve </w:t>
      </w:r>
      <w:r w:rsidRPr="005A7845">
        <w:rPr>
          <w:rFonts w:cstheme="minorHAnsi"/>
          <w:sz w:val="24"/>
          <w:szCs w:val="24"/>
        </w:rPr>
        <w:t xml:space="preserve">by </w:t>
      </w:r>
      <w:r w:rsidR="005E7867">
        <w:rPr>
          <w:rFonts w:cstheme="minorHAnsi"/>
          <w:sz w:val="24"/>
          <w:szCs w:val="24"/>
        </w:rPr>
        <w:t>Audrey Gup-Mathews</w:t>
      </w:r>
    </w:p>
    <w:p w:rsidR="000A02CD" w:rsidRPr="005A7845" w:rsidRDefault="001D5F6D" w:rsidP="005635A1">
      <w:pPr>
        <w:spacing w:after="0"/>
        <w:ind w:firstLine="360"/>
        <w:rPr>
          <w:rFonts w:cstheme="minorHAnsi"/>
          <w:sz w:val="24"/>
          <w:szCs w:val="24"/>
        </w:rPr>
      </w:pPr>
      <w:r w:rsidRPr="005A7845">
        <w:rPr>
          <w:rFonts w:cstheme="minorHAnsi"/>
          <w:sz w:val="24"/>
          <w:szCs w:val="24"/>
        </w:rPr>
        <w:t xml:space="preserve">Seconded by </w:t>
      </w:r>
      <w:r w:rsidR="005E7867">
        <w:rPr>
          <w:rFonts w:cstheme="minorHAnsi"/>
          <w:sz w:val="24"/>
          <w:szCs w:val="24"/>
        </w:rPr>
        <w:t>Jenna Cole</w:t>
      </w:r>
    </w:p>
    <w:p w:rsidR="001D5F6D" w:rsidRPr="005A7845" w:rsidRDefault="001D5F6D" w:rsidP="005635A1">
      <w:pPr>
        <w:spacing w:after="0"/>
        <w:ind w:firstLine="360"/>
        <w:rPr>
          <w:rFonts w:cstheme="minorHAnsi"/>
          <w:sz w:val="24"/>
          <w:szCs w:val="24"/>
        </w:rPr>
      </w:pPr>
      <w:r w:rsidRPr="005A7845">
        <w:rPr>
          <w:rFonts w:cstheme="minorHAnsi"/>
          <w:sz w:val="24"/>
          <w:szCs w:val="24"/>
        </w:rPr>
        <w:t>Unanimous Approval</w:t>
      </w:r>
    </w:p>
    <w:p w:rsidR="00B02C41" w:rsidRPr="005A7845" w:rsidRDefault="00B02C41" w:rsidP="00B02C41">
      <w:pPr>
        <w:rPr>
          <w:rFonts w:cstheme="minorHAnsi"/>
          <w:sz w:val="24"/>
          <w:szCs w:val="24"/>
        </w:rPr>
      </w:pPr>
    </w:p>
    <w:p w:rsidR="00B02C41" w:rsidRPr="005A7845" w:rsidRDefault="00B02C41" w:rsidP="00776241">
      <w:pPr>
        <w:pStyle w:val="ListParagraph"/>
        <w:numPr>
          <w:ilvl w:val="0"/>
          <w:numId w:val="19"/>
        </w:numPr>
        <w:spacing w:line="259" w:lineRule="auto"/>
        <w:rPr>
          <w:rFonts w:cstheme="minorHAnsi"/>
          <w:b/>
          <w:sz w:val="24"/>
          <w:szCs w:val="24"/>
        </w:rPr>
      </w:pPr>
      <w:r w:rsidRPr="005A7845">
        <w:rPr>
          <w:rFonts w:cstheme="minorHAnsi"/>
          <w:b/>
          <w:sz w:val="24"/>
          <w:szCs w:val="24"/>
        </w:rPr>
        <w:t>Reports of officers</w:t>
      </w:r>
    </w:p>
    <w:p w:rsidR="00C370D3" w:rsidRDefault="00C370D3" w:rsidP="00036A64">
      <w:pPr>
        <w:spacing w:line="259" w:lineRule="auto"/>
        <w:ind w:left="720"/>
        <w:rPr>
          <w:rFonts w:cstheme="minorHAnsi"/>
          <w:b/>
          <w:sz w:val="24"/>
          <w:szCs w:val="24"/>
        </w:rPr>
      </w:pPr>
    </w:p>
    <w:p w:rsidR="00C370D3" w:rsidRDefault="00C370D3" w:rsidP="00036A64">
      <w:pPr>
        <w:spacing w:line="259" w:lineRule="auto"/>
        <w:ind w:left="720"/>
        <w:rPr>
          <w:rFonts w:cstheme="minorHAnsi"/>
          <w:b/>
          <w:sz w:val="24"/>
          <w:szCs w:val="24"/>
        </w:rPr>
      </w:pPr>
    </w:p>
    <w:p w:rsidR="00036A64" w:rsidRPr="005A7845" w:rsidRDefault="00776241" w:rsidP="00036A64">
      <w:pPr>
        <w:spacing w:line="259" w:lineRule="auto"/>
        <w:ind w:left="720"/>
        <w:rPr>
          <w:rFonts w:cstheme="minorHAnsi"/>
          <w:b/>
          <w:sz w:val="24"/>
          <w:szCs w:val="24"/>
        </w:rPr>
      </w:pPr>
      <w:r w:rsidRPr="005A7845">
        <w:rPr>
          <w:rFonts w:cstheme="minorHAnsi"/>
          <w:b/>
          <w:sz w:val="24"/>
          <w:szCs w:val="24"/>
        </w:rPr>
        <w:lastRenderedPageBreak/>
        <w:t>4</w:t>
      </w:r>
      <w:r w:rsidR="00036A64" w:rsidRPr="005A7845">
        <w:rPr>
          <w:rFonts w:cstheme="minorHAnsi"/>
          <w:b/>
          <w:sz w:val="24"/>
          <w:szCs w:val="24"/>
        </w:rPr>
        <w:t>.1 President’s Report</w:t>
      </w:r>
    </w:p>
    <w:p w:rsidR="00E847B3" w:rsidRDefault="005E7867" w:rsidP="00DE6FBA">
      <w:pPr>
        <w:pStyle w:val="ListParagraph"/>
        <w:numPr>
          <w:ilvl w:val="1"/>
          <w:numId w:val="19"/>
        </w:numPr>
        <w:spacing w:after="0" w:line="259" w:lineRule="auto"/>
        <w:rPr>
          <w:rFonts w:cstheme="minorHAnsi"/>
          <w:sz w:val="24"/>
          <w:szCs w:val="24"/>
        </w:rPr>
      </w:pPr>
      <w:r>
        <w:rPr>
          <w:rFonts w:cstheme="minorHAnsi"/>
          <w:sz w:val="24"/>
          <w:szCs w:val="24"/>
        </w:rPr>
        <w:t>On Wednesday, March 28, 2018 President Finkelstein and the Deans hosted a luncheon for YCCC’s</w:t>
      </w:r>
      <w:r w:rsidR="00D5016A">
        <w:rPr>
          <w:rFonts w:cstheme="minorHAnsi"/>
          <w:sz w:val="24"/>
          <w:szCs w:val="24"/>
        </w:rPr>
        <w:t xml:space="preserve"> All Maine Academic Schola</w:t>
      </w:r>
      <w:r>
        <w:rPr>
          <w:rFonts w:cstheme="minorHAnsi"/>
          <w:sz w:val="24"/>
          <w:szCs w:val="24"/>
        </w:rPr>
        <w:t>rs</w:t>
      </w:r>
      <w:r w:rsidR="00D5016A">
        <w:rPr>
          <w:rFonts w:cstheme="minorHAnsi"/>
          <w:sz w:val="24"/>
          <w:szCs w:val="24"/>
        </w:rPr>
        <w:t>.</w:t>
      </w:r>
    </w:p>
    <w:p w:rsidR="00B02C41" w:rsidRPr="005A7845" w:rsidRDefault="00E252D3" w:rsidP="00036A64">
      <w:pPr>
        <w:pStyle w:val="ListParagraph"/>
        <w:numPr>
          <w:ilvl w:val="1"/>
          <w:numId w:val="19"/>
        </w:numPr>
        <w:spacing w:line="259" w:lineRule="auto"/>
        <w:rPr>
          <w:rFonts w:cstheme="minorHAnsi"/>
          <w:sz w:val="24"/>
          <w:szCs w:val="24"/>
        </w:rPr>
      </w:pPr>
      <w:r>
        <w:rPr>
          <w:rFonts w:cstheme="minorHAnsi"/>
          <w:sz w:val="24"/>
          <w:szCs w:val="24"/>
        </w:rPr>
        <w:t>At the end of the month, April 25, 2018, YCCC’</w:t>
      </w:r>
      <w:r w:rsidR="00C370D3">
        <w:rPr>
          <w:rFonts w:cstheme="minorHAnsi"/>
          <w:sz w:val="24"/>
          <w:szCs w:val="24"/>
        </w:rPr>
        <w:t>s Student of the Year Sharon P</w:t>
      </w:r>
      <w:r>
        <w:rPr>
          <w:rFonts w:cstheme="minorHAnsi"/>
          <w:sz w:val="24"/>
          <w:szCs w:val="24"/>
        </w:rPr>
        <w:t>latt will be honored in Augusta, Maine.</w:t>
      </w:r>
    </w:p>
    <w:p w:rsidR="00141C36" w:rsidRPr="00315FBE" w:rsidRDefault="00C370D3" w:rsidP="0098230B">
      <w:pPr>
        <w:pStyle w:val="ListParagraph"/>
        <w:numPr>
          <w:ilvl w:val="1"/>
          <w:numId w:val="19"/>
        </w:numPr>
        <w:spacing w:line="259" w:lineRule="auto"/>
        <w:rPr>
          <w:rFonts w:cstheme="minorHAnsi"/>
          <w:sz w:val="24"/>
          <w:szCs w:val="24"/>
        </w:rPr>
      </w:pPr>
      <w:r>
        <w:rPr>
          <w:rFonts w:cstheme="minorHAnsi"/>
          <w:sz w:val="24"/>
          <w:szCs w:val="24"/>
        </w:rPr>
        <w:t>Advising Polooza</w:t>
      </w:r>
      <w:r w:rsidR="00E252D3">
        <w:rPr>
          <w:rFonts w:cstheme="minorHAnsi"/>
          <w:sz w:val="24"/>
          <w:szCs w:val="24"/>
        </w:rPr>
        <w:t xml:space="preserve"> began yesterday and is continuing today.  Thank you to Tracey Cornell, for all her hard work in creating such a successful event.</w:t>
      </w:r>
    </w:p>
    <w:p w:rsidR="00315FBE" w:rsidRDefault="00E252D3" w:rsidP="004E42D6">
      <w:pPr>
        <w:pStyle w:val="ListParagraph"/>
        <w:numPr>
          <w:ilvl w:val="1"/>
          <w:numId w:val="19"/>
        </w:numPr>
        <w:spacing w:line="259" w:lineRule="auto"/>
        <w:rPr>
          <w:rFonts w:cstheme="minorHAnsi"/>
          <w:sz w:val="24"/>
          <w:szCs w:val="24"/>
        </w:rPr>
      </w:pPr>
      <w:r>
        <w:rPr>
          <w:rFonts w:cstheme="minorHAnsi"/>
          <w:sz w:val="24"/>
          <w:szCs w:val="24"/>
        </w:rPr>
        <w:t>The College will be hosting an Open House tomorrow April 4, 2018.</w:t>
      </w:r>
    </w:p>
    <w:p w:rsidR="00315FBE" w:rsidRDefault="00E252D3" w:rsidP="004E42D6">
      <w:pPr>
        <w:pStyle w:val="ListParagraph"/>
        <w:numPr>
          <w:ilvl w:val="1"/>
          <w:numId w:val="19"/>
        </w:numPr>
        <w:spacing w:line="259" w:lineRule="auto"/>
        <w:rPr>
          <w:rFonts w:cstheme="minorHAnsi"/>
          <w:sz w:val="24"/>
          <w:szCs w:val="24"/>
        </w:rPr>
      </w:pPr>
      <w:r>
        <w:rPr>
          <w:rFonts w:cstheme="minorHAnsi"/>
          <w:sz w:val="24"/>
          <w:szCs w:val="24"/>
        </w:rPr>
        <w:t>On April 12, 2018 Amy Homans, General Counsel for MCCS, will be giving a presentation on FERPA.  The presentation will be held in the Mid</w:t>
      </w:r>
      <w:r w:rsidR="00C370D3">
        <w:rPr>
          <w:rFonts w:cstheme="minorHAnsi"/>
          <w:sz w:val="24"/>
          <w:szCs w:val="24"/>
        </w:rPr>
        <w:t xml:space="preserve"> </w:t>
      </w:r>
      <w:r>
        <w:rPr>
          <w:rFonts w:cstheme="minorHAnsi"/>
          <w:sz w:val="24"/>
          <w:szCs w:val="24"/>
        </w:rPr>
        <w:t xml:space="preserve">Cafe </w:t>
      </w:r>
      <w:r w:rsidR="007E2911">
        <w:rPr>
          <w:rFonts w:cstheme="minorHAnsi"/>
          <w:sz w:val="24"/>
          <w:szCs w:val="24"/>
        </w:rPr>
        <w:t>at 12:30pm with a light luncheon. RSVP to the President.</w:t>
      </w:r>
    </w:p>
    <w:p w:rsidR="00315FBE" w:rsidRDefault="007E2911" w:rsidP="004E42D6">
      <w:pPr>
        <w:pStyle w:val="ListParagraph"/>
        <w:numPr>
          <w:ilvl w:val="1"/>
          <w:numId w:val="19"/>
        </w:numPr>
        <w:spacing w:line="259" w:lineRule="auto"/>
        <w:rPr>
          <w:rFonts w:cstheme="minorHAnsi"/>
          <w:sz w:val="24"/>
          <w:szCs w:val="24"/>
        </w:rPr>
      </w:pPr>
      <w:r>
        <w:rPr>
          <w:rFonts w:cstheme="minorHAnsi"/>
          <w:sz w:val="24"/>
          <w:szCs w:val="24"/>
        </w:rPr>
        <w:t>On April 19, 2018, the College will hold a Lockdown Drill in-coordination with the Wells, ME Police.</w:t>
      </w:r>
    </w:p>
    <w:p w:rsidR="00315FBE" w:rsidRDefault="007E2911" w:rsidP="004E42D6">
      <w:pPr>
        <w:pStyle w:val="ListParagraph"/>
        <w:numPr>
          <w:ilvl w:val="1"/>
          <w:numId w:val="19"/>
        </w:numPr>
        <w:spacing w:line="259" w:lineRule="auto"/>
        <w:rPr>
          <w:rFonts w:cstheme="minorHAnsi"/>
          <w:sz w:val="24"/>
          <w:szCs w:val="24"/>
        </w:rPr>
      </w:pPr>
      <w:r>
        <w:rPr>
          <w:rFonts w:cstheme="minorHAnsi"/>
          <w:sz w:val="24"/>
          <w:szCs w:val="24"/>
        </w:rPr>
        <w:t>A one-page guide for emergency procedures is in the final stage of review.  Upon completion the document will be placed in all classrooms, office and public places in the College.</w:t>
      </w:r>
    </w:p>
    <w:p w:rsidR="00126313" w:rsidRDefault="00126313" w:rsidP="004E42D6">
      <w:pPr>
        <w:pStyle w:val="ListParagraph"/>
        <w:numPr>
          <w:ilvl w:val="1"/>
          <w:numId w:val="19"/>
        </w:numPr>
        <w:spacing w:line="259" w:lineRule="auto"/>
        <w:rPr>
          <w:rFonts w:cstheme="minorHAnsi"/>
          <w:sz w:val="24"/>
          <w:szCs w:val="24"/>
        </w:rPr>
      </w:pPr>
      <w:r>
        <w:rPr>
          <w:rFonts w:cstheme="minorHAnsi"/>
          <w:sz w:val="24"/>
          <w:szCs w:val="24"/>
        </w:rPr>
        <w:t>On April 13, 2018 Eggs &amp; Issues will present Jeffrey Fuhrer of the Boston Federal Reserve Bank.</w:t>
      </w:r>
    </w:p>
    <w:p w:rsidR="00126313" w:rsidRDefault="00126313" w:rsidP="004E42D6">
      <w:pPr>
        <w:pStyle w:val="ListParagraph"/>
        <w:numPr>
          <w:ilvl w:val="1"/>
          <w:numId w:val="19"/>
        </w:numPr>
        <w:spacing w:line="259" w:lineRule="auto"/>
        <w:rPr>
          <w:rFonts w:cstheme="minorHAnsi"/>
          <w:sz w:val="24"/>
          <w:szCs w:val="24"/>
        </w:rPr>
      </w:pPr>
      <w:r>
        <w:rPr>
          <w:rFonts w:cstheme="minorHAnsi"/>
          <w:sz w:val="24"/>
          <w:szCs w:val="24"/>
        </w:rPr>
        <w:t>Thursday, April 5, 2018 YCCC Foundation will hold The Toast of the Coast on campus in the Pratt and Whitney Building.</w:t>
      </w:r>
    </w:p>
    <w:p w:rsidR="001F25CC" w:rsidRPr="005A7845" w:rsidRDefault="001F25CC" w:rsidP="001F25CC">
      <w:pPr>
        <w:pStyle w:val="ListParagraph"/>
        <w:spacing w:line="259" w:lineRule="auto"/>
        <w:ind w:left="1440"/>
        <w:rPr>
          <w:rFonts w:cstheme="minorHAnsi"/>
          <w:sz w:val="24"/>
          <w:szCs w:val="24"/>
        </w:rPr>
      </w:pPr>
    </w:p>
    <w:p w:rsidR="00B02C41" w:rsidRPr="005A7845" w:rsidRDefault="00B02C41" w:rsidP="00036A64">
      <w:pPr>
        <w:pStyle w:val="ListParagraph"/>
        <w:numPr>
          <w:ilvl w:val="0"/>
          <w:numId w:val="19"/>
        </w:numPr>
        <w:spacing w:line="259" w:lineRule="auto"/>
        <w:rPr>
          <w:rFonts w:cstheme="minorHAnsi"/>
          <w:b/>
          <w:sz w:val="24"/>
          <w:szCs w:val="24"/>
        </w:rPr>
      </w:pPr>
      <w:r w:rsidRPr="005A7845">
        <w:rPr>
          <w:rFonts w:cstheme="minorHAnsi"/>
          <w:b/>
          <w:sz w:val="24"/>
          <w:szCs w:val="24"/>
        </w:rPr>
        <w:t>Reports of Standing Committees</w:t>
      </w:r>
    </w:p>
    <w:p w:rsidR="00B02C41" w:rsidRPr="005A7845" w:rsidRDefault="00776241" w:rsidP="00776241">
      <w:pPr>
        <w:spacing w:line="259" w:lineRule="auto"/>
        <w:ind w:left="1080"/>
        <w:rPr>
          <w:rFonts w:cstheme="minorHAnsi"/>
          <w:b/>
          <w:sz w:val="24"/>
          <w:szCs w:val="24"/>
        </w:rPr>
      </w:pPr>
      <w:r w:rsidRPr="005A7845">
        <w:rPr>
          <w:rFonts w:cstheme="minorHAnsi"/>
          <w:b/>
          <w:sz w:val="24"/>
          <w:szCs w:val="24"/>
        </w:rPr>
        <w:t xml:space="preserve">5.1 </w:t>
      </w:r>
      <w:r w:rsidR="00B02C41" w:rsidRPr="005A7845">
        <w:rPr>
          <w:rFonts w:cstheme="minorHAnsi"/>
          <w:b/>
          <w:sz w:val="24"/>
          <w:szCs w:val="24"/>
        </w:rPr>
        <w:t>Strategic Planning Committee</w:t>
      </w:r>
    </w:p>
    <w:p w:rsidR="00B02C41" w:rsidRPr="005A7845" w:rsidRDefault="00DE6FBA" w:rsidP="00FB7832">
      <w:pPr>
        <w:spacing w:line="259" w:lineRule="auto"/>
        <w:ind w:left="1080"/>
        <w:rPr>
          <w:rFonts w:cstheme="minorHAnsi"/>
          <w:sz w:val="24"/>
          <w:szCs w:val="24"/>
        </w:rPr>
      </w:pPr>
      <w:r>
        <w:rPr>
          <w:rFonts w:cstheme="minorHAnsi"/>
          <w:sz w:val="24"/>
          <w:szCs w:val="24"/>
        </w:rPr>
        <w:t>No Report.</w:t>
      </w:r>
    </w:p>
    <w:p w:rsidR="00B02C41" w:rsidRPr="005A7845" w:rsidRDefault="00776241" w:rsidP="00776241">
      <w:pPr>
        <w:spacing w:line="259" w:lineRule="auto"/>
        <w:ind w:left="360" w:firstLine="720"/>
        <w:rPr>
          <w:rFonts w:cstheme="minorHAnsi"/>
          <w:b/>
          <w:sz w:val="24"/>
          <w:szCs w:val="24"/>
        </w:rPr>
      </w:pPr>
      <w:r w:rsidRPr="005A7845">
        <w:rPr>
          <w:rFonts w:cstheme="minorHAnsi"/>
          <w:b/>
          <w:sz w:val="24"/>
          <w:szCs w:val="24"/>
        </w:rPr>
        <w:t>5.2</w:t>
      </w:r>
      <w:r w:rsidRPr="005A7845">
        <w:rPr>
          <w:rFonts w:cstheme="minorHAnsi"/>
          <w:b/>
          <w:sz w:val="24"/>
          <w:szCs w:val="24"/>
        </w:rPr>
        <w:tab/>
      </w:r>
      <w:r w:rsidR="00B02C41" w:rsidRPr="005A7845">
        <w:rPr>
          <w:rFonts w:cstheme="minorHAnsi"/>
          <w:b/>
          <w:sz w:val="24"/>
          <w:szCs w:val="24"/>
        </w:rPr>
        <w:t>Policy Committee</w:t>
      </w:r>
    </w:p>
    <w:p w:rsidR="00DE6FBA" w:rsidRDefault="00126313" w:rsidP="00DE6FBA">
      <w:pPr>
        <w:spacing w:line="259" w:lineRule="auto"/>
        <w:ind w:left="1080"/>
        <w:rPr>
          <w:rFonts w:cstheme="minorHAnsi"/>
          <w:sz w:val="24"/>
          <w:szCs w:val="24"/>
        </w:rPr>
      </w:pPr>
      <w:r>
        <w:rPr>
          <w:rFonts w:cstheme="minorHAnsi"/>
          <w:sz w:val="24"/>
          <w:szCs w:val="24"/>
        </w:rPr>
        <w:t>Amber Tatnall reported that the Policy Audit is still ongoing and should be wrapped up by the end of the Academic Year.</w:t>
      </w:r>
    </w:p>
    <w:p w:rsidR="00B02C41" w:rsidRPr="005A7845" w:rsidRDefault="00776241" w:rsidP="003D6959">
      <w:pPr>
        <w:spacing w:line="259" w:lineRule="auto"/>
        <w:ind w:left="1080"/>
        <w:rPr>
          <w:rFonts w:cstheme="minorHAnsi"/>
          <w:b/>
          <w:sz w:val="24"/>
          <w:szCs w:val="24"/>
        </w:rPr>
      </w:pPr>
      <w:r w:rsidRPr="005A7845">
        <w:rPr>
          <w:rFonts w:cstheme="minorHAnsi"/>
          <w:b/>
          <w:sz w:val="24"/>
          <w:szCs w:val="24"/>
        </w:rPr>
        <w:t xml:space="preserve">5.3 </w:t>
      </w:r>
      <w:r w:rsidR="00B02C41" w:rsidRPr="005A7845">
        <w:rPr>
          <w:rFonts w:cstheme="minorHAnsi"/>
          <w:b/>
          <w:sz w:val="24"/>
          <w:szCs w:val="24"/>
        </w:rPr>
        <w:t>Curriculum Committee</w:t>
      </w:r>
    </w:p>
    <w:p w:rsidR="00B02C41" w:rsidRPr="005A7845" w:rsidRDefault="003D6959" w:rsidP="003D6959">
      <w:pPr>
        <w:spacing w:line="259" w:lineRule="auto"/>
        <w:ind w:left="360" w:firstLine="720"/>
        <w:rPr>
          <w:rFonts w:cstheme="minorHAnsi"/>
          <w:sz w:val="24"/>
          <w:szCs w:val="24"/>
        </w:rPr>
      </w:pPr>
      <w:r w:rsidRPr="005A7845">
        <w:rPr>
          <w:rFonts w:cstheme="minorHAnsi"/>
          <w:sz w:val="24"/>
          <w:szCs w:val="24"/>
        </w:rPr>
        <w:t>No Report.</w:t>
      </w:r>
    </w:p>
    <w:p w:rsidR="00B02C41" w:rsidRPr="005A7845" w:rsidRDefault="00776241" w:rsidP="00776241">
      <w:pPr>
        <w:spacing w:line="259" w:lineRule="auto"/>
        <w:ind w:left="1080"/>
        <w:rPr>
          <w:rFonts w:cstheme="minorHAnsi"/>
          <w:b/>
          <w:sz w:val="24"/>
          <w:szCs w:val="24"/>
        </w:rPr>
      </w:pPr>
      <w:r w:rsidRPr="005A7845">
        <w:rPr>
          <w:rFonts w:cstheme="minorHAnsi"/>
          <w:b/>
          <w:sz w:val="24"/>
          <w:szCs w:val="24"/>
        </w:rPr>
        <w:t xml:space="preserve">5.4 </w:t>
      </w:r>
      <w:r w:rsidR="00B02C41" w:rsidRPr="005A7845">
        <w:rPr>
          <w:rFonts w:cstheme="minorHAnsi"/>
          <w:b/>
          <w:sz w:val="24"/>
          <w:szCs w:val="24"/>
        </w:rPr>
        <w:t>Assessment Committee</w:t>
      </w:r>
    </w:p>
    <w:p w:rsidR="00B02C41" w:rsidRPr="005A7845" w:rsidRDefault="00DE6FBA" w:rsidP="008379AA">
      <w:pPr>
        <w:spacing w:line="259" w:lineRule="auto"/>
        <w:ind w:left="1080"/>
        <w:rPr>
          <w:rFonts w:cstheme="minorHAnsi"/>
          <w:sz w:val="24"/>
          <w:szCs w:val="24"/>
        </w:rPr>
      </w:pPr>
      <w:r>
        <w:rPr>
          <w:rFonts w:cstheme="minorHAnsi"/>
          <w:sz w:val="24"/>
          <w:szCs w:val="24"/>
        </w:rPr>
        <w:t>No Report.</w:t>
      </w:r>
    </w:p>
    <w:p w:rsidR="00B02C41" w:rsidRPr="005A7845" w:rsidRDefault="00B02C41" w:rsidP="00776241">
      <w:pPr>
        <w:pStyle w:val="ListParagraph"/>
        <w:numPr>
          <w:ilvl w:val="1"/>
          <w:numId w:val="25"/>
        </w:numPr>
        <w:spacing w:line="259" w:lineRule="auto"/>
        <w:rPr>
          <w:rFonts w:cstheme="minorHAnsi"/>
          <w:b/>
          <w:sz w:val="24"/>
          <w:szCs w:val="24"/>
        </w:rPr>
      </w:pPr>
      <w:r w:rsidRPr="005A7845">
        <w:rPr>
          <w:rFonts w:cstheme="minorHAnsi"/>
          <w:b/>
          <w:sz w:val="24"/>
          <w:szCs w:val="24"/>
        </w:rPr>
        <w:t>Health &amp; Safety Committee</w:t>
      </w:r>
    </w:p>
    <w:p w:rsidR="00B02C41" w:rsidRPr="005A7845" w:rsidRDefault="003D6959" w:rsidP="003D6959">
      <w:pPr>
        <w:spacing w:line="259" w:lineRule="auto"/>
        <w:ind w:left="360" w:firstLine="720"/>
        <w:rPr>
          <w:rFonts w:cstheme="minorHAnsi"/>
          <w:sz w:val="24"/>
          <w:szCs w:val="24"/>
        </w:rPr>
      </w:pPr>
      <w:r w:rsidRPr="005A7845">
        <w:rPr>
          <w:rFonts w:cstheme="minorHAnsi"/>
          <w:sz w:val="24"/>
          <w:szCs w:val="24"/>
        </w:rPr>
        <w:t>No report.</w:t>
      </w:r>
    </w:p>
    <w:p w:rsidR="00465D77" w:rsidRDefault="00465D77" w:rsidP="00465D77">
      <w:pPr>
        <w:pStyle w:val="ListParagraph"/>
        <w:spacing w:line="259" w:lineRule="auto"/>
        <w:rPr>
          <w:rFonts w:cstheme="minorHAnsi"/>
          <w:b/>
          <w:sz w:val="24"/>
          <w:szCs w:val="24"/>
        </w:rPr>
      </w:pPr>
    </w:p>
    <w:p w:rsidR="00776241" w:rsidRPr="00D5016A" w:rsidRDefault="0067751B" w:rsidP="00D5016A">
      <w:pPr>
        <w:pStyle w:val="ListParagraph"/>
        <w:numPr>
          <w:ilvl w:val="0"/>
          <w:numId w:val="19"/>
        </w:numPr>
        <w:spacing w:line="259" w:lineRule="auto"/>
        <w:rPr>
          <w:rFonts w:cstheme="minorHAnsi"/>
          <w:b/>
          <w:sz w:val="24"/>
          <w:szCs w:val="24"/>
        </w:rPr>
      </w:pPr>
      <w:r w:rsidRPr="005A7845">
        <w:rPr>
          <w:rFonts w:cstheme="minorHAnsi"/>
          <w:b/>
          <w:sz w:val="24"/>
          <w:szCs w:val="24"/>
        </w:rPr>
        <w:lastRenderedPageBreak/>
        <w:t>Reports of ad hoc committees</w:t>
      </w:r>
      <w:r w:rsidR="00776241" w:rsidRPr="005A7845">
        <w:rPr>
          <w:rFonts w:cstheme="minorHAnsi"/>
          <w:b/>
          <w:sz w:val="24"/>
          <w:szCs w:val="24"/>
        </w:rPr>
        <w:t>:</w:t>
      </w:r>
    </w:p>
    <w:p w:rsidR="000A0FF1" w:rsidRPr="008A1742" w:rsidRDefault="000A0FF1" w:rsidP="008A1742">
      <w:pPr>
        <w:pStyle w:val="ListParagraph"/>
        <w:numPr>
          <w:ilvl w:val="1"/>
          <w:numId w:val="33"/>
        </w:numPr>
        <w:spacing w:after="0" w:line="259" w:lineRule="auto"/>
        <w:rPr>
          <w:rFonts w:cstheme="minorHAnsi"/>
          <w:sz w:val="24"/>
          <w:szCs w:val="24"/>
        </w:rPr>
      </w:pPr>
      <w:r w:rsidRPr="008A1742">
        <w:rPr>
          <w:rFonts w:cstheme="minorHAnsi"/>
          <w:b/>
          <w:sz w:val="24"/>
          <w:szCs w:val="24"/>
        </w:rPr>
        <w:t>Cornerstones of Governance Survey Update</w:t>
      </w:r>
      <w:r w:rsidRPr="008A1742">
        <w:rPr>
          <w:rFonts w:cstheme="minorHAnsi"/>
          <w:sz w:val="24"/>
          <w:szCs w:val="24"/>
        </w:rPr>
        <w:t>:</w:t>
      </w:r>
    </w:p>
    <w:p w:rsidR="00465D77" w:rsidRPr="000A0FF1" w:rsidRDefault="00DE6FBA" w:rsidP="008A1742">
      <w:pPr>
        <w:pStyle w:val="ListParagraph"/>
        <w:spacing w:after="0" w:line="259" w:lineRule="auto"/>
        <w:ind w:left="1080"/>
        <w:rPr>
          <w:rFonts w:cstheme="minorHAnsi"/>
          <w:sz w:val="24"/>
          <w:szCs w:val="24"/>
        </w:rPr>
      </w:pPr>
      <w:r w:rsidRPr="000A0FF1">
        <w:rPr>
          <w:rFonts w:cstheme="minorHAnsi"/>
          <w:sz w:val="24"/>
          <w:szCs w:val="24"/>
        </w:rPr>
        <w:t>Audrey Gup-Mathews thanked her Standard Three Committee Members Erin Haye and John Hall for their help</w:t>
      </w:r>
      <w:r w:rsidR="00D5016A">
        <w:rPr>
          <w:rFonts w:cstheme="minorHAnsi"/>
          <w:sz w:val="24"/>
          <w:szCs w:val="24"/>
        </w:rPr>
        <w:t xml:space="preserve">.  Audrey presented a comparison of results from the Cornerstones of Governance Survey for the years 2004, 2009, 2017, and 2018.  In addition, she shared a breakdown of 2018 survey responses under the following guidelines: Adjunct Faculty, Faculty, and Staff.  </w:t>
      </w:r>
    </w:p>
    <w:p w:rsidR="00465D77" w:rsidRDefault="00D5016A" w:rsidP="00343812">
      <w:pPr>
        <w:pStyle w:val="ListParagraph"/>
        <w:numPr>
          <w:ilvl w:val="0"/>
          <w:numId w:val="37"/>
        </w:numPr>
        <w:spacing w:after="0" w:line="259" w:lineRule="auto"/>
        <w:rPr>
          <w:rFonts w:cstheme="minorHAnsi"/>
          <w:sz w:val="24"/>
          <w:szCs w:val="24"/>
        </w:rPr>
      </w:pPr>
      <w:r w:rsidRPr="00343812">
        <w:rPr>
          <w:rFonts w:cstheme="minorHAnsi"/>
          <w:sz w:val="24"/>
          <w:szCs w:val="24"/>
        </w:rPr>
        <w:t>The College’s Vision Statement was just recently up</w:t>
      </w:r>
      <w:r w:rsidR="00343812" w:rsidRPr="00343812">
        <w:rPr>
          <w:rFonts w:cstheme="minorHAnsi"/>
          <w:sz w:val="24"/>
          <w:szCs w:val="24"/>
        </w:rPr>
        <w:t>dated which could have some bearing on the results.</w:t>
      </w:r>
    </w:p>
    <w:p w:rsidR="00343812" w:rsidRDefault="00343812" w:rsidP="00343812">
      <w:pPr>
        <w:pStyle w:val="ListParagraph"/>
        <w:numPr>
          <w:ilvl w:val="0"/>
          <w:numId w:val="37"/>
        </w:numPr>
        <w:spacing w:after="0" w:line="259" w:lineRule="auto"/>
        <w:rPr>
          <w:rFonts w:cstheme="minorHAnsi"/>
          <w:sz w:val="24"/>
          <w:szCs w:val="24"/>
        </w:rPr>
      </w:pPr>
      <w:r>
        <w:rPr>
          <w:rFonts w:cstheme="minorHAnsi"/>
          <w:sz w:val="24"/>
          <w:szCs w:val="24"/>
        </w:rPr>
        <w:t>Trust ratings are down and there is work to be done.  More analysis of the data is necessary.</w:t>
      </w:r>
    </w:p>
    <w:p w:rsidR="00343812" w:rsidRDefault="00343812" w:rsidP="00343812">
      <w:pPr>
        <w:pStyle w:val="ListParagraph"/>
        <w:numPr>
          <w:ilvl w:val="0"/>
          <w:numId w:val="37"/>
        </w:numPr>
        <w:spacing w:after="0" w:line="259" w:lineRule="auto"/>
        <w:rPr>
          <w:rFonts w:cstheme="minorHAnsi"/>
          <w:sz w:val="24"/>
          <w:szCs w:val="24"/>
        </w:rPr>
      </w:pPr>
      <w:r>
        <w:rPr>
          <w:rFonts w:cstheme="minorHAnsi"/>
          <w:sz w:val="24"/>
          <w:szCs w:val="24"/>
        </w:rPr>
        <w:t xml:space="preserve">Discussion on whether an Ad hoc committee should be created to review the results of the survey for the preparation of a </w:t>
      </w:r>
      <w:r w:rsidR="00282B8E">
        <w:rPr>
          <w:rFonts w:cstheme="minorHAnsi"/>
          <w:sz w:val="24"/>
          <w:szCs w:val="24"/>
        </w:rPr>
        <w:t>document showing a breakdown of the</w:t>
      </w:r>
      <w:r>
        <w:rPr>
          <w:rFonts w:cstheme="minorHAnsi"/>
          <w:sz w:val="24"/>
          <w:szCs w:val="24"/>
        </w:rPr>
        <w:t xml:space="preserve"> </w:t>
      </w:r>
      <w:r w:rsidR="00282B8E">
        <w:rPr>
          <w:rFonts w:cstheme="minorHAnsi"/>
          <w:sz w:val="24"/>
          <w:szCs w:val="24"/>
        </w:rPr>
        <w:t>all the stats.</w:t>
      </w:r>
      <w:r>
        <w:rPr>
          <w:rFonts w:cstheme="minorHAnsi"/>
          <w:sz w:val="24"/>
          <w:szCs w:val="24"/>
        </w:rPr>
        <w:t xml:space="preserve"> </w:t>
      </w:r>
      <w:r w:rsidR="00282B8E">
        <w:rPr>
          <w:rFonts w:cstheme="minorHAnsi"/>
          <w:sz w:val="24"/>
          <w:szCs w:val="24"/>
        </w:rPr>
        <w:t xml:space="preserve"> In addition, the committee would be able to isolate two or three goals for the projection piece of the project.</w:t>
      </w:r>
    </w:p>
    <w:p w:rsidR="00282B8E" w:rsidRDefault="00282B8E" w:rsidP="00282B8E">
      <w:pPr>
        <w:spacing w:after="0" w:line="259" w:lineRule="auto"/>
        <w:ind w:left="720"/>
        <w:rPr>
          <w:rFonts w:cstheme="minorHAnsi"/>
          <w:sz w:val="24"/>
          <w:szCs w:val="24"/>
        </w:rPr>
      </w:pPr>
    </w:p>
    <w:p w:rsidR="00282B8E" w:rsidRDefault="00282B8E" w:rsidP="00282B8E">
      <w:pPr>
        <w:spacing w:after="0" w:line="259" w:lineRule="auto"/>
        <w:ind w:left="720"/>
        <w:rPr>
          <w:rFonts w:cstheme="minorHAnsi"/>
          <w:sz w:val="24"/>
          <w:szCs w:val="24"/>
        </w:rPr>
      </w:pPr>
      <w:r>
        <w:rPr>
          <w:rFonts w:cstheme="minorHAnsi"/>
          <w:sz w:val="24"/>
          <w:szCs w:val="24"/>
        </w:rPr>
        <w:t>Motion to create an ad hoc committee to determine the next direction for the review and disbursement of the survey results.</w:t>
      </w:r>
    </w:p>
    <w:p w:rsidR="00282B8E" w:rsidRDefault="00282B8E" w:rsidP="00282B8E">
      <w:pPr>
        <w:spacing w:after="0"/>
        <w:ind w:firstLine="720"/>
        <w:rPr>
          <w:rFonts w:cstheme="minorHAnsi"/>
          <w:sz w:val="24"/>
          <w:szCs w:val="24"/>
        </w:rPr>
      </w:pPr>
    </w:p>
    <w:p w:rsidR="00282B8E" w:rsidRPr="005A7845" w:rsidRDefault="00282B8E" w:rsidP="00282B8E">
      <w:pPr>
        <w:spacing w:after="0"/>
        <w:ind w:firstLine="720"/>
        <w:rPr>
          <w:rFonts w:cstheme="minorHAnsi"/>
          <w:sz w:val="24"/>
          <w:szCs w:val="24"/>
        </w:rPr>
      </w:pPr>
      <w:r w:rsidRPr="005A7845">
        <w:rPr>
          <w:rFonts w:cstheme="minorHAnsi"/>
          <w:sz w:val="24"/>
          <w:szCs w:val="24"/>
        </w:rPr>
        <w:t>Motion</w:t>
      </w:r>
      <w:r>
        <w:rPr>
          <w:rFonts w:cstheme="minorHAnsi"/>
          <w:sz w:val="24"/>
          <w:szCs w:val="24"/>
        </w:rPr>
        <w:t xml:space="preserve"> Approved</w:t>
      </w:r>
      <w:r w:rsidRPr="005A7845">
        <w:rPr>
          <w:rFonts w:cstheme="minorHAnsi"/>
          <w:sz w:val="24"/>
          <w:szCs w:val="24"/>
        </w:rPr>
        <w:t xml:space="preserve"> by </w:t>
      </w:r>
      <w:r>
        <w:rPr>
          <w:rFonts w:cstheme="minorHAnsi"/>
          <w:sz w:val="24"/>
          <w:szCs w:val="24"/>
        </w:rPr>
        <w:t>Claudette Dupee</w:t>
      </w:r>
    </w:p>
    <w:p w:rsidR="00282B8E" w:rsidRPr="005A7845" w:rsidRDefault="00282B8E" w:rsidP="00282B8E">
      <w:pPr>
        <w:spacing w:after="0"/>
        <w:ind w:firstLine="720"/>
        <w:rPr>
          <w:rFonts w:cstheme="minorHAnsi"/>
          <w:sz w:val="24"/>
          <w:szCs w:val="24"/>
        </w:rPr>
      </w:pPr>
      <w:r w:rsidRPr="005A7845">
        <w:rPr>
          <w:rFonts w:cstheme="minorHAnsi"/>
          <w:sz w:val="24"/>
          <w:szCs w:val="24"/>
        </w:rPr>
        <w:t xml:space="preserve">Seconded by </w:t>
      </w:r>
      <w:r>
        <w:rPr>
          <w:rFonts w:cstheme="minorHAnsi"/>
          <w:sz w:val="24"/>
          <w:szCs w:val="24"/>
        </w:rPr>
        <w:t>Brittany Heaward</w:t>
      </w:r>
    </w:p>
    <w:p w:rsidR="00282B8E" w:rsidRPr="005A7845" w:rsidRDefault="00282B8E" w:rsidP="00282B8E">
      <w:pPr>
        <w:spacing w:after="0"/>
        <w:ind w:firstLine="720"/>
        <w:rPr>
          <w:rFonts w:cstheme="minorHAnsi"/>
          <w:sz w:val="24"/>
          <w:szCs w:val="24"/>
        </w:rPr>
      </w:pPr>
      <w:r w:rsidRPr="005A7845">
        <w:rPr>
          <w:rFonts w:cstheme="minorHAnsi"/>
          <w:sz w:val="24"/>
          <w:szCs w:val="24"/>
        </w:rPr>
        <w:t>Unanimous Approval</w:t>
      </w:r>
    </w:p>
    <w:p w:rsidR="008A1742" w:rsidRDefault="008A1742" w:rsidP="007C5196">
      <w:pPr>
        <w:spacing w:after="0" w:line="259" w:lineRule="auto"/>
        <w:rPr>
          <w:rFonts w:cstheme="minorHAnsi"/>
          <w:sz w:val="24"/>
          <w:szCs w:val="24"/>
        </w:rPr>
      </w:pPr>
    </w:p>
    <w:p w:rsidR="0067751B" w:rsidRDefault="007C5196" w:rsidP="0000499C">
      <w:pPr>
        <w:pStyle w:val="ListParagraph"/>
        <w:numPr>
          <w:ilvl w:val="0"/>
          <w:numId w:val="19"/>
        </w:numPr>
        <w:rPr>
          <w:rFonts w:cstheme="minorHAnsi"/>
          <w:b/>
          <w:sz w:val="24"/>
          <w:szCs w:val="24"/>
        </w:rPr>
      </w:pPr>
      <w:r>
        <w:rPr>
          <w:rFonts w:cstheme="minorHAnsi"/>
          <w:b/>
          <w:sz w:val="24"/>
          <w:szCs w:val="24"/>
        </w:rPr>
        <w:t>New Business:</w:t>
      </w:r>
    </w:p>
    <w:p w:rsidR="007C5196" w:rsidRDefault="007C5196" w:rsidP="007C5196">
      <w:pPr>
        <w:ind w:left="720"/>
        <w:rPr>
          <w:rFonts w:cstheme="minorHAnsi"/>
          <w:b/>
          <w:sz w:val="24"/>
          <w:szCs w:val="24"/>
        </w:rPr>
      </w:pPr>
      <w:r>
        <w:rPr>
          <w:rFonts w:cstheme="minorHAnsi"/>
          <w:b/>
          <w:sz w:val="24"/>
          <w:szCs w:val="24"/>
        </w:rPr>
        <w:t>7.1 Creation of a New Standing Committee – Online Learning</w:t>
      </w:r>
    </w:p>
    <w:p w:rsidR="007C5196" w:rsidRPr="007C5196" w:rsidRDefault="00BD6F5D" w:rsidP="007C5196">
      <w:pPr>
        <w:ind w:left="720"/>
        <w:rPr>
          <w:rFonts w:cstheme="minorHAnsi"/>
          <w:sz w:val="24"/>
          <w:szCs w:val="24"/>
        </w:rPr>
      </w:pPr>
      <w:r>
        <w:rPr>
          <w:rFonts w:cstheme="minorHAnsi"/>
          <w:sz w:val="24"/>
          <w:szCs w:val="24"/>
        </w:rPr>
        <w:t>Doreen Rogan spoke on behalf of the Ad hoc Online Learning Committee.  The proposal was made to create a Standing Online Learning Committee.  By-laws for the Online Learning Committee will be presented to College Council for review at the next meeting.  At that time the decision to form a Standing Online Learning Committee will be discussed.</w:t>
      </w:r>
    </w:p>
    <w:p w:rsidR="0000499C" w:rsidRDefault="007033FD" w:rsidP="0067751B">
      <w:pPr>
        <w:pStyle w:val="ListParagraph"/>
        <w:rPr>
          <w:rFonts w:cstheme="minorHAnsi"/>
          <w:sz w:val="24"/>
          <w:szCs w:val="24"/>
        </w:rPr>
      </w:pPr>
      <w:r>
        <w:rPr>
          <w:rFonts w:cstheme="minorHAnsi"/>
          <w:b/>
          <w:sz w:val="24"/>
          <w:szCs w:val="24"/>
        </w:rPr>
        <w:t>7.2 Development of a comprehensive Policy Manual</w:t>
      </w:r>
    </w:p>
    <w:p w:rsidR="007033FD" w:rsidRPr="007033FD" w:rsidRDefault="007033FD" w:rsidP="0067751B">
      <w:pPr>
        <w:pStyle w:val="ListParagraph"/>
        <w:rPr>
          <w:rFonts w:cstheme="minorHAnsi"/>
          <w:sz w:val="24"/>
          <w:szCs w:val="24"/>
        </w:rPr>
      </w:pPr>
      <w:r>
        <w:rPr>
          <w:rFonts w:cstheme="minorHAnsi"/>
          <w:sz w:val="24"/>
          <w:szCs w:val="24"/>
        </w:rPr>
        <w:t>This item was tabled for the next meeting.</w:t>
      </w:r>
    </w:p>
    <w:p w:rsidR="007033FD" w:rsidRPr="007033FD" w:rsidRDefault="007033FD" w:rsidP="007033FD">
      <w:pPr>
        <w:rPr>
          <w:rFonts w:cstheme="minorHAnsi"/>
          <w:b/>
          <w:sz w:val="24"/>
          <w:szCs w:val="24"/>
        </w:rPr>
      </w:pPr>
    </w:p>
    <w:p w:rsidR="007033FD" w:rsidRDefault="007033FD" w:rsidP="0000499C">
      <w:pPr>
        <w:pStyle w:val="ListParagraph"/>
        <w:numPr>
          <w:ilvl w:val="0"/>
          <w:numId w:val="19"/>
        </w:numPr>
        <w:rPr>
          <w:rFonts w:cstheme="minorHAnsi"/>
          <w:b/>
          <w:sz w:val="24"/>
          <w:szCs w:val="24"/>
        </w:rPr>
      </w:pPr>
      <w:r>
        <w:rPr>
          <w:rFonts w:cstheme="minorHAnsi"/>
          <w:b/>
          <w:sz w:val="24"/>
          <w:szCs w:val="24"/>
        </w:rPr>
        <w:t>Unfinished Business</w:t>
      </w:r>
    </w:p>
    <w:p w:rsidR="0067751B" w:rsidRDefault="007033FD" w:rsidP="00C370D3">
      <w:pPr>
        <w:spacing w:after="0"/>
        <w:ind w:left="360" w:firstLine="360"/>
        <w:rPr>
          <w:rFonts w:cstheme="minorHAnsi"/>
          <w:b/>
          <w:sz w:val="24"/>
          <w:szCs w:val="24"/>
        </w:rPr>
      </w:pPr>
      <w:r w:rsidRPr="007033FD">
        <w:rPr>
          <w:rFonts w:cstheme="minorHAnsi"/>
          <w:b/>
          <w:sz w:val="24"/>
          <w:szCs w:val="24"/>
        </w:rPr>
        <w:t xml:space="preserve">Annual Policy Audit </w:t>
      </w:r>
    </w:p>
    <w:p w:rsidR="00F775D6" w:rsidRDefault="00F775D6" w:rsidP="00C370D3">
      <w:pPr>
        <w:spacing w:after="0"/>
        <w:ind w:left="360" w:firstLine="360"/>
        <w:rPr>
          <w:rFonts w:cstheme="minorHAnsi"/>
          <w:b/>
          <w:sz w:val="24"/>
          <w:szCs w:val="24"/>
        </w:rPr>
      </w:pPr>
      <w:r>
        <w:rPr>
          <w:rFonts w:cstheme="minorHAnsi"/>
          <w:b/>
          <w:sz w:val="24"/>
          <w:szCs w:val="24"/>
        </w:rPr>
        <w:t>8.1 Y111 Governance Structure</w:t>
      </w:r>
    </w:p>
    <w:p w:rsidR="00F775D6" w:rsidRDefault="00F775D6" w:rsidP="007033FD">
      <w:pPr>
        <w:ind w:left="360" w:firstLine="360"/>
        <w:rPr>
          <w:rFonts w:cstheme="minorHAnsi"/>
          <w:sz w:val="24"/>
          <w:szCs w:val="24"/>
        </w:rPr>
      </w:pPr>
      <w:r>
        <w:rPr>
          <w:rFonts w:cstheme="minorHAnsi"/>
          <w:sz w:val="24"/>
          <w:szCs w:val="24"/>
        </w:rPr>
        <w:t xml:space="preserve">Sam Ellis and Ellen Harford are working on the organizational chart.  </w:t>
      </w:r>
    </w:p>
    <w:p w:rsidR="0061691A" w:rsidRDefault="0061691A" w:rsidP="007033FD">
      <w:pPr>
        <w:ind w:left="360" w:firstLine="360"/>
        <w:rPr>
          <w:rFonts w:cstheme="minorHAnsi"/>
          <w:sz w:val="24"/>
          <w:szCs w:val="24"/>
        </w:rPr>
      </w:pPr>
      <w:r>
        <w:rPr>
          <w:rFonts w:cstheme="minorHAnsi"/>
          <w:sz w:val="24"/>
          <w:szCs w:val="24"/>
        </w:rPr>
        <w:t>Motion to table this item until the organizational chart is updated.</w:t>
      </w:r>
    </w:p>
    <w:p w:rsidR="0061691A" w:rsidRDefault="0061691A" w:rsidP="0061691A">
      <w:pPr>
        <w:spacing w:after="0"/>
        <w:ind w:left="360" w:firstLine="360"/>
        <w:rPr>
          <w:rFonts w:cstheme="minorHAnsi"/>
          <w:sz w:val="24"/>
          <w:szCs w:val="24"/>
        </w:rPr>
      </w:pPr>
      <w:r>
        <w:rPr>
          <w:rFonts w:cstheme="minorHAnsi"/>
          <w:sz w:val="24"/>
          <w:szCs w:val="24"/>
        </w:rPr>
        <w:t>Motion to Approve by Sam Ellis</w:t>
      </w:r>
    </w:p>
    <w:p w:rsidR="0061691A" w:rsidRDefault="0061691A" w:rsidP="0061691A">
      <w:pPr>
        <w:spacing w:after="0"/>
        <w:ind w:left="360" w:firstLine="360"/>
        <w:rPr>
          <w:rFonts w:cstheme="minorHAnsi"/>
          <w:sz w:val="24"/>
          <w:szCs w:val="24"/>
        </w:rPr>
      </w:pPr>
      <w:r>
        <w:rPr>
          <w:rFonts w:cstheme="minorHAnsi"/>
          <w:sz w:val="24"/>
          <w:szCs w:val="24"/>
        </w:rPr>
        <w:t>Seconded by Maureen Michaud</w:t>
      </w:r>
    </w:p>
    <w:p w:rsidR="0061691A" w:rsidRPr="00F775D6" w:rsidRDefault="0061691A" w:rsidP="0061691A">
      <w:pPr>
        <w:spacing w:after="0"/>
        <w:ind w:left="360" w:firstLine="360"/>
        <w:rPr>
          <w:rFonts w:cstheme="minorHAnsi"/>
          <w:sz w:val="24"/>
          <w:szCs w:val="24"/>
        </w:rPr>
      </w:pPr>
      <w:r>
        <w:rPr>
          <w:rFonts w:cstheme="minorHAnsi"/>
          <w:sz w:val="24"/>
          <w:szCs w:val="24"/>
        </w:rPr>
        <w:t>Unanimous Approval</w:t>
      </w:r>
    </w:p>
    <w:p w:rsidR="0067751B" w:rsidRDefault="0067751B" w:rsidP="0067751B">
      <w:pPr>
        <w:pStyle w:val="ListParagraph"/>
        <w:rPr>
          <w:rFonts w:cstheme="minorHAnsi"/>
          <w:sz w:val="24"/>
          <w:szCs w:val="24"/>
        </w:rPr>
      </w:pPr>
    </w:p>
    <w:p w:rsidR="0061691A" w:rsidRDefault="0061691A" w:rsidP="0067751B">
      <w:pPr>
        <w:pStyle w:val="ListParagraph"/>
        <w:rPr>
          <w:rFonts w:cstheme="minorHAnsi"/>
          <w:b/>
          <w:sz w:val="24"/>
          <w:szCs w:val="24"/>
        </w:rPr>
      </w:pPr>
      <w:r>
        <w:rPr>
          <w:rFonts w:cstheme="minorHAnsi"/>
          <w:b/>
          <w:sz w:val="24"/>
          <w:szCs w:val="24"/>
        </w:rPr>
        <w:t>8.2 Y712.2 Display Policy</w:t>
      </w:r>
    </w:p>
    <w:p w:rsidR="0061691A" w:rsidRDefault="0061691A" w:rsidP="0067751B">
      <w:pPr>
        <w:pStyle w:val="ListParagraph"/>
        <w:rPr>
          <w:rFonts w:cstheme="minorHAnsi"/>
          <w:sz w:val="24"/>
          <w:szCs w:val="24"/>
        </w:rPr>
      </w:pPr>
    </w:p>
    <w:p w:rsidR="0061691A" w:rsidRDefault="0061691A" w:rsidP="0067751B">
      <w:pPr>
        <w:pStyle w:val="ListParagraph"/>
        <w:rPr>
          <w:rFonts w:cstheme="minorHAnsi"/>
          <w:sz w:val="24"/>
          <w:szCs w:val="24"/>
        </w:rPr>
      </w:pPr>
      <w:r>
        <w:rPr>
          <w:rFonts w:cstheme="minorHAnsi"/>
          <w:sz w:val="24"/>
          <w:szCs w:val="24"/>
        </w:rPr>
        <w:t>Motion to make the following changes:</w:t>
      </w:r>
    </w:p>
    <w:p w:rsidR="0061691A" w:rsidRDefault="0061691A" w:rsidP="0061691A">
      <w:pPr>
        <w:pStyle w:val="ListParagraph"/>
        <w:numPr>
          <w:ilvl w:val="0"/>
          <w:numId w:val="38"/>
        </w:numPr>
        <w:rPr>
          <w:rFonts w:cstheme="minorHAnsi"/>
          <w:sz w:val="24"/>
          <w:szCs w:val="24"/>
        </w:rPr>
      </w:pPr>
      <w:r>
        <w:rPr>
          <w:rFonts w:cstheme="minorHAnsi"/>
          <w:sz w:val="24"/>
          <w:szCs w:val="24"/>
        </w:rPr>
        <w:t>Dean of Students or his/her designee will be the Display Case Key Holder</w:t>
      </w:r>
    </w:p>
    <w:p w:rsidR="0061691A" w:rsidRDefault="0061691A" w:rsidP="0061691A">
      <w:pPr>
        <w:pStyle w:val="ListParagraph"/>
        <w:numPr>
          <w:ilvl w:val="0"/>
          <w:numId w:val="38"/>
        </w:numPr>
        <w:rPr>
          <w:rFonts w:cstheme="minorHAnsi"/>
          <w:sz w:val="24"/>
          <w:szCs w:val="24"/>
        </w:rPr>
      </w:pPr>
      <w:r>
        <w:rPr>
          <w:rFonts w:cstheme="minorHAnsi"/>
          <w:sz w:val="24"/>
          <w:szCs w:val="24"/>
        </w:rPr>
        <w:t>Bullet # 4 of the policy which states “Classroom bulletin boards may also be used for the pos</w:t>
      </w:r>
      <w:r w:rsidR="0080401C">
        <w:rPr>
          <w:rFonts w:cstheme="minorHAnsi"/>
          <w:sz w:val="24"/>
          <w:szCs w:val="24"/>
        </w:rPr>
        <w:t xml:space="preserve">ting of registration and enrollment information. The Director of Enrollment will be responsible…..”, </w:t>
      </w:r>
      <w:r>
        <w:rPr>
          <w:rFonts w:cstheme="minorHAnsi"/>
          <w:sz w:val="24"/>
          <w:szCs w:val="24"/>
        </w:rPr>
        <w:t>will be removed</w:t>
      </w:r>
      <w:r w:rsidR="0080401C">
        <w:rPr>
          <w:rFonts w:cstheme="minorHAnsi"/>
          <w:sz w:val="24"/>
          <w:szCs w:val="24"/>
        </w:rPr>
        <w:t xml:space="preserve"> from the policy.</w:t>
      </w:r>
    </w:p>
    <w:p w:rsidR="0061691A" w:rsidRDefault="0080401C" w:rsidP="0061691A">
      <w:pPr>
        <w:pStyle w:val="ListParagraph"/>
        <w:numPr>
          <w:ilvl w:val="0"/>
          <w:numId w:val="38"/>
        </w:numPr>
        <w:rPr>
          <w:rFonts w:cstheme="minorHAnsi"/>
          <w:sz w:val="24"/>
          <w:szCs w:val="24"/>
        </w:rPr>
      </w:pPr>
      <w:r>
        <w:rPr>
          <w:rFonts w:cstheme="minorHAnsi"/>
          <w:sz w:val="24"/>
          <w:szCs w:val="24"/>
        </w:rPr>
        <w:t xml:space="preserve">The title of the Bulletin Board </w:t>
      </w:r>
      <w:r w:rsidRPr="0080401C">
        <w:rPr>
          <w:rFonts w:cstheme="minorHAnsi"/>
          <w:sz w:val="24"/>
          <w:szCs w:val="24"/>
        </w:rPr>
        <w:t>Key</w:t>
      </w:r>
      <w:r>
        <w:rPr>
          <w:rFonts w:cstheme="minorHAnsi"/>
          <w:sz w:val="24"/>
          <w:szCs w:val="24"/>
        </w:rPr>
        <w:t xml:space="preserve"> document will be changed to Bulletin Board Guidelines.</w:t>
      </w:r>
    </w:p>
    <w:p w:rsidR="0080401C" w:rsidRDefault="0080401C" w:rsidP="0061691A">
      <w:pPr>
        <w:pStyle w:val="ListParagraph"/>
        <w:numPr>
          <w:ilvl w:val="0"/>
          <w:numId w:val="38"/>
        </w:numPr>
        <w:rPr>
          <w:rFonts w:cstheme="minorHAnsi"/>
          <w:sz w:val="24"/>
          <w:szCs w:val="24"/>
        </w:rPr>
      </w:pPr>
      <w:r>
        <w:rPr>
          <w:rFonts w:cstheme="minorHAnsi"/>
          <w:sz w:val="24"/>
          <w:szCs w:val="24"/>
        </w:rPr>
        <w:t>The policy will be sent to the Deans for updating.</w:t>
      </w:r>
    </w:p>
    <w:p w:rsidR="0080401C" w:rsidRDefault="0080401C" w:rsidP="00C370D3">
      <w:pPr>
        <w:spacing w:after="0"/>
        <w:ind w:left="720"/>
        <w:rPr>
          <w:rFonts w:cstheme="minorHAnsi"/>
          <w:sz w:val="24"/>
          <w:szCs w:val="24"/>
        </w:rPr>
      </w:pPr>
      <w:r>
        <w:rPr>
          <w:rFonts w:cstheme="minorHAnsi"/>
          <w:sz w:val="24"/>
          <w:szCs w:val="24"/>
        </w:rPr>
        <w:t>Motion to Approve by Tom McGinn</w:t>
      </w:r>
    </w:p>
    <w:p w:rsidR="0080401C" w:rsidRDefault="0080401C" w:rsidP="00C370D3">
      <w:pPr>
        <w:spacing w:after="0"/>
        <w:ind w:left="720"/>
        <w:rPr>
          <w:rFonts w:cstheme="minorHAnsi"/>
          <w:sz w:val="24"/>
          <w:szCs w:val="24"/>
        </w:rPr>
      </w:pPr>
      <w:r>
        <w:rPr>
          <w:rFonts w:cstheme="minorHAnsi"/>
          <w:sz w:val="24"/>
          <w:szCs w:val="24"/>
        </w:rPr>
        <w:t>Seconded by Joan Ludwig</w:t>
      </w:r>
    </w:p>
    <w:p w:rsidR="00C370D3" w:rsidRPr="00F775D6" w:rsidRDefault="00C370D3" w:rsidP="00C370D3">
      <w:pPr>
        <w:spacing w:after="0"/>
        <w:ind w:left="360" w:firstLine="360"/>
        <w:rPr>
          <w:rFonts w:cstheme="minorHAnsi"/>
          <w:sz w:val="24"/>
          <w:szCs w:val="24"/>
        </w:rPr>
      </w:pPr>
      <w:r>
        <w:rPr>
          <w:rFonts w:cstheme="minorHAnsi"/>
          <w:sz w:val="24"/>
          <w:szCs w:val="24"/>
        </w:rPr>
        <w:t>Unanimous Approval</w:t>
      </w:r>
    </w:p>
    <w:p w:rsidR="00C370D3" w:rsidRDefault="00C370D3" w:rsidP="0080401C">
      <w:pPr>
        <w:ind w:left="720"/>
        <w:rPr>
          <w:rFonts w:cstheme="minorHAnsi"/>
          <w:b/>
          <w:sz w:val="24"/>
          <w:szCs w:val="24"/>
        </w:rPr>
      </w:pPr>
    </w:p>
    <w:p w:rsidR="0080401C" w:rsidRDefault="0080401C" w:rsidP="0080401C">
      <w:pPr>
        <w:ind w:left="720"/>
        <w:rPr>
          <w:rFonts w:cstheme="minorHAnsi"/>
          <w:b/>
          <w:sz w:val="24"/>
          <w:szCs w:val="24"/>
        </w:rPr>
      </w:pPr>
      <w:r>
        <w:rPr>
          <w:rFonts w:cstheme="minorHAnsi"/>
          <w:b/>
          <w:sz w:val="24"/>
          <w:szCs w:val="24"/>
        </w:rPr>
        <w:t>8.3 Y713.7 Visitors/Children on Campus</w:t>
      </w:r>
    </w:p>
    <w:p w:rsidR="00C370D3" w:rsidRDefault="00C370D3" w:rsidP="00C370D3">
      <w:pPr>
        <w:ind w:left="720"/>
        <w:rPr>
          <w:sz w:val="24"/>
          <w:szCs w:val="24"/>
        </w:rPr>
      </w:pPr>
      <w:r>
        <w:rPr>
          <w:sz w:val="24"/>
          <w:szCs w:val="24"/>
        </w:rPr>
        <w:t>There was a discussion to divide the policy into two policies. One policy for children on campus and a separate policy for visitors on campus.</w:t>
      </w:r>
    </w:p>
    <w:p w:rsidR="00994DD6" w:rsidRDefault="00C370D3" w:rsidP="00C370D3">
      <w:pPr>
        <w:ind w:left="720"/>
        <w:rPr>
          <w:sz w:val="24"/>
          <w:szCs w:val="24"/>
        </w:rPr>
      </w:pPr>
      <w:r>
        <w:rPr>
          <w:sz w:val="24"/>
          <w:szCs w:val="24"/>
        </w:rPr>
        <w:t xml:space="preserve">Amber Tatnall representing the Policy Committee offered to prepare a draft of two separate policies.  </w:t>
      </w:r>
    </w:p>
    <w:p w:rsidR="00C370D3" w:rsidRDefault="00C370D3" w:rsidP="00C370D3">
      <w:pPr>
        <w:ind w:left="720"/>
        <w:rPr>
          <w:sz w:val="24"/>
          <w:szCs w:val="24"/>
        </w:rPr>
      </w:pPr>
      <w:r>
        <w:rPr>
          <w:sz w:val="24"/>
          <w:szCs w:val="24"/>
        </w:rPr>
        <w:t>Motion to have the Policy Committee prepare a draft of the new policies.</w:t>
      </w:r>
    </w:p>
    <w:p w:rsidR="00C370D3" w:rsidRDefault="00C370D3" w:rsidP="00C370D3">
      <w:pPr>
        <w:spacing w:after="0"/>
        <w:ind w:left="720"/>
        <w:rPr>
          <w:sz w:val="24"/>
          <w:szCs w:val="24"/>
        </w:rPr>
      </w:pPr>
      <w:r>
        <w:rPr>
          <w:sz w:val="24"/>
          <w:szCs w:val="24"/>
        </w:rPr>
        <w:t>Motion to Approve by Jenna Cole</w:t>
      </w:r>
    </w:p>
    <w:p w:rsidR="00C370D3" w:rsidRDefault="00C370D3" w:rsidP="00C370D3">
      <w:pPr>
        <w:spacing w:after="0"/>
        <w:ind w:left="720"/>
        <w:rPr>
          <w:sz w:val="24"/>
          <w:szCs w:val="24"/>
        </w:rPr>
      </w:pPr>
      <w:r>
        <w:rPr>
          <w:sz w:val="24"/>
          <w:szCs w:val="24"/>
        </w:rPr>
        <w:t>Seconded by Tom McGinn</w:t>
      </w:r>
    </w:p>
    <w:p w:rsidR="00C370D3" w:rsidRDefault="00C370D3" w:rsidP="00C370D3">
      <w:pPr>
        <w:spacing w:after="0"/>
        <w:ind w:left="720"/>
        <w:rPr>
          <w:sz w:val="24"/>
          <w:szCs w:val="24"/>
        </w:rPr>
      </w:pPr>
      <w:r>
        <w:rPr>
          <w:sz w:val="24"/>
          <w:szCs w:val="24"/>
        </w:rPr>
        <w:t xml:space="preserve">Unanimous Approval </w:t>
      </w:r>
    </w:p>
    <w:p w:rsidR="0021466F" w:rsidRDefault="0021466F" w:rsidP="0021466F">
      <w:pPr>
        <w:spacing w:after="0"/>
        <w:ind w:left="720"/>
        <w:rPr>
          <w:rFonts w:cstheme="minorHAnsi"/>
          <w:sz w:val="24"/>
          <w:szCs w:val="24"/>
        </w:rPr>
      </w:pPr>
    </w:p>
    <w:p w:rsidR="0021466F" w:rsidRDefault="0021466F" w:rsidP="0021466F">
      <w:pPr>
        <w:spacing w:after="0"/>
        <w:ind w:left="720"/>
        <w:rPr>
          <w:rFonts w:cstheme="minorHAnsi"/>
          <w:sz w:val="24"/>
          <w:szCs w:val="24"/>
        </w:rPr>
      </w:pPr>
    </w:p>
    <w:p w:rsidR="0021466F" w:rsidRDefault="0021466F" w:rsidP="0021466F">
      <w:pPr>
        <w:spacing w:after="0"/>
        <w:ind w:left="720"/>
        <w:rPr>
          <w:rFonts w:cstheme="minorHAnsi"/>
          <w:sz w:val="24"/>
          <w:szCs w:val="24"/>
        </w:rPr>
      </w:pPr>
      <w:r w:rsidRPr="0021466F">
        <w:rPr>
          <w:rFonts w:cstheme="minorHAnsi"/>
          <w:b/>
          <w:sz w:val="24"/>
          <w:szCs w:val="24"/>
        </w:rPr>
        <w:t>8.4</w:t>
      </w:r>
      <w:r w:rsidR="00AD29A3">
        <w:rPr>
          <w:rFonts w:cstheme="minorHAnsi"/>
          <w:b/>
          <w:sz w:val="24"/>
          <w:szCs w:val="24"/>
        </w:rPr>
        <w:t xml:space="preserve"> Y</w:t>
      </w:r>
      <w:r>
        <w:rPr>
          <w:rFonts w:cstheme="minorHAnsi"/>
          <w:b/>
          <w:sz w:val="24"/>
          <w:szCs w:val="24"/>
        </w:rPr>
        <w:t>713.8 Pets on Campus</w:t>
      </w:r>
    </w:p>
    <w:p w:rsidR="0021466F" w:rsidRDefault="0021466F" w:rsidP="0021466F">
      <w:pPr>
        <w:spacing w:after="0"/>
        <w:ind w:left="720"/>
        <w:rPr>
          <w:rFonts w:cstheme="minorHAnsi"/>
          <w:sz w:val="24"/>
          <w:szCs w:val="24"/>
        </w:rPr>
      </w:pPr>
      <w:r>
        <w:rPr>
          <w:rFonts w:cstheme="minorHAnsi"/>
          <w:sz w:val="24"/>
          <w:szCs w:val="24"/>
        </w:rPr>
        <w:t>Paul Archer opened the discussion by commenting on the wonderful job Peg Wheeler did on this policy and there did not seem to be any red flags or need for updates.</w:t>
      </w:r>
    </w:p>
    <w:p w:rsidR="0021466F" w:rsidRDefault="0021466F" w:rsidP="0021466F">
      <w:pPr>
        <w:spacing w:after="0"/>
        <w:ind w:left="720"/>
        <w:rPr>
          <w:rFonts w:cstheme="minorHAnsi"/>
          <w:sz w:val="24"/>
          <w:szCs w:val="24"/>
        </w:rPr>
      </w:pPr>
    </w:p>
    <w:p w:rsidR="0021466F" w:rsidRDefault="0021466F" w:rsidP="0021466F">
      <w:pPr>
        <w:spacing w:after="0"/>
        <w:ind w:left="720"/>
        <w:rPr>
          <w:rFonts w:cstheme="minorHAnsi"/>
          <w:sz w:val="24"/>
          <w:szCs w:val="24"/>
        </w:rPr>
      </w:pPr>
      <w:r>
        <w:rPr>
          <w:rFonts w:cstheme="minorHAnsi"/>
          <w:sz w:val="24"/>
          <w:szCs w:val="24"/>
        </w:rPr>
        <w:t>Motion to approve policy.</w:t>
      </w:r>
    </w:p>
    <w:p w:rsidR="0021466F" w:rsidRPr="0021466F" w:rsidRDefault="0021466F" w:rsidP="0021466F">
      <w:pPr>
        <w:spacing w:after="0"/>
        <w:ind w:left="720"/>
        <w:rPr>
          <w:rFonts w:cstheme="minorHAnsi"/>
          <w:sz w:val="24"/>
          <w:szCs w:val="24"/>
        </w:rPr>
      </w:pPr>
    </w:p>
    <w:p w:rsidR="0021466F" w:rsidRDefault="0021466F" w:rsidP="0021466F">
      <w:pPr>
        <w:spacing w:after="0"/>
        <w:ind w:left="720"/>
        <w:rPr>
          <w:rFonts w:cstheme="minorHAnsi"/>
          <w:sz w:val="24"/>
          <w:szCs w:val="24"/>
        </w:rPr>
      </w:pPr>
      <w:r>
        <w:rPr>
          <w:rFonts w:cstheme="minorHAnsi"/>
          <w:sz w:val="24"/>
          <w:szCs w:val="24"/>
        </w:rPr>
        <w:t>Motion to Approve by Michael Oliver</w:t>
      </w:r>
    </w:p>
    <w:p w:rsidR="0021466F" w:rsidRDefault="0021466F" w:rsidP="0021466F">
      <w:pPr>
        <w:spacing w:after="0"/>
        <w:ind w:left="720"/>
        <w:rPr>
          <w:rFonts w:cstheme="minorHAnsi"/>
          <w:sz w:val="24"/>
          <w:szCs w:val="24"/>
        </w:rPr>
      </w:pPr>
      <w:r>
        <w:rPr>
          <w:rFonts w:cstheme="minorHAnsi"/>
          <w:sz w:val="24"/>
          <w:szCs w:val="24"/>
        </w:rPr>
        <w:t xml:space="preserve">Seconded by Maria Niswonger </w:t>
      </w:r>
    </w:p>
    <w:p w:rsidR="0021466F" w:rsidRDefault="0021466F" w:rsidP="0021466F">
      <w:pPr>
        <w:spacing w:after="0"/>
        <w:ind w:left="720"/>
        <w:rPr>
          <w:rFonts w:cstheme="minorHAnsi"/>
          <w:sz w:val="24"/>
          <w:szCs w:val="24"/>
        </w:rPr>
      </w:pPr>
      <w:r>
        <w:rPr>
          <w:rFonts w:cstheme="minorHAnsi"/>
          <w:sz w:val="24"/>
          <w:szCs w:val="24"/>
        </w:rPr>
        <w:t xml:space="preserve">Unanimous Approval </w:t>
      </w:r>
    </w:p>
    <w:p w:rsidR="0021466F" w:rsidRDefault="0021466F" w:rsidP="0021466F">
      <w:pPr>
        <w:spacing w:after="0"/>
        <w:ind w:left="720"/>
        <w:rPr>
          <w:rFonts w:cstheme="minorHAnsi"/>
          <w:sz w:val="24"/>
          <w:szCs w:val="24"/>
        </w:rPr>
      </w:pPr>
    </w:p>
    <w:p w:rsidR="0021466F" w:rsidRDefault="0021466F" w:rsidP="0021466F">
      <w:pPr>
        <w:spacing w:after="0"/>
        <w:ind w:left="720"/>
        <w:rPr>
          <w:rFonts w:cstheme="minorHAnsi"/>
          <w:b/>
          <w:sz w:val="24"/>
          <w:szCs w:val="24"/>
        </w:rPr>
      </w:pPr>
      <w:r w:rsidRPr="0021466F">
        <w:rPr>
          <w:rFonts w:cstheme="minorHAnsi"/>
          <w:b/>
          <w:sz w:val="24"/>
          <w:szCs w:val="24"/>
        </w:rPr>
        <w:t>8.5 Y806 Tobacco-Free Policy</w:t>
      </w:r>
    </w:p>
    <w:p w:rsidR="0021466F" w:rsidRDefault="0021466F" w:rsidP="0021466F">
      <w:pPr>
        <w:spacing w:after="0"/>
        <w:ind w:left="720"/>
        <w:rPr>
          <w:rFonts w:cstheme="minorHAnsi"/>
          <w:sz w:val="24"/>
          <w:szCs w:val="24"/>
        </w:rPr>
      </w:pPr>
      <w:r>
        <w:rPr>
          <w:rFonts w:cstheme="minorHAnsi"/>
          <w:sz w:val="24"/>
          <w:szCs w:val="24"/>
        </w:rPr>
        <w:t>Upon review it was determined that the policy does not require any update or changes.</w:t>
      </w:r>
    </w:p>
    <w:p w:rsidR="0021466F" w:rsidRDefault="0021466F" w:rsidP="0021466F">
      <w:pPr>
        <w:spacing w:after="0"/>
        <w:ind w:left="720"/>
        <w:rPr>
          <w:rFonts w:cstheme="minorHAnsi"/>
          <w:sz w:val="24"/>
          <w:szCs w:val="24"/>
        </w:rPr>
      </w:pPr>
    </w:p>
    <w:p w:rsidR="0021466F" w:rsidRDefault="0021466F" w:rsidP="0021466F">
      <w:pPr>
        <w:spacing w:after="0"/>
        <w:ind w:left="720"/>
        <w:rPr>
          <w:rFonts w:cstheme="minorHAnsi"/>
          <w:sz w:val="24"/>
          <w:szCs w:val="24"/>
        </w:rPr>
      </w:pPr>
      <w:r>
        <w:rPr>
          <w:rFonts w:cstheme="minorHAnsi"/>
          <w:sz w:val="24"/>
          <w:szCs w:val="24"/>
        </w:rPr>
        <w:t>Motion to approve policy.</w:t>
      </w:r>
    </w:p>
    <w:p w:rsidR="00BF26D5" w:rsidRDefault="00BF26D5" w:rsidP="0021466F">
      <w:pPr>
        <w:spacing w:after="0"/>
        <w:ind w:left="720"/>
        <w:rPr>
          <w:rFonts w:cstheme="minorHAnsi"/>
          <w:sz w:val="24"/>
          <w:szCs w:val="24"/>
        </w:rPr>
      </w:pPr>
    </w:p>
    <w:p w:rsidR="0021466F" w:rsidRDefault="0021466F" w:rsidP="0021466F">
      <w:pPr>
        <w:spacing w:after="0"/>
        <w:ind w:left="720"/>
        <w:rPr>
          <w:rFonts w:cstheme="minorHAnsi"/>
          <w:sz w:val="24"/>
          <w:szCs w:val="24"/>
        </w:rPr>
      </w:pPr>
      <w:r>
        <w:rPr>
          <w:rFonts w:cstheme="minorHAnsi"/>
          <w:sz w:val="24"/>
          <w:szCs w:val="24"/>
        </w:rPr>
        <w:t>Motion to Approve</w:t>
      </w:r>
      <w:r w:rsidR="00BF26D5" w:rsidRPr="00BF26D5">
        <w:rPr>
          <w:rFonts w:cstheme="minorHAnsi"/>
          <w:sz w:val="24"/>
          <w:szCs w:val="24"/>
        </w:rPr>
        <w:t xml:space="preserve"> </w:t>
      </w:r>
      <w:r w:rsidR="00BF26D5">
        <w:rPr>
          <w:rFonts w:cstheme="minorHAnsi"/>
          <w:sz w:val="24"/>
          <w:szCs w:val="24"/>
        </w:rPr>
        <w:t>by Maria Niswonger</w:t>
      </w:r>
      <w:r>
        <w:rPr>
          <w:rFonts w:cstheme="minorHAnsi"/>
          <w:sz w:val="24"/>
          <w:szCs w:val="24"/>
        </w:rPr>
        <w:t xml:space="preserve"> </w:t>
      </w:r>
    </w:p>
    <w:p w:rsidR="0021466F" w:rsidRDefault="0021466F" w:rsidP="0021466F">
      <w:pPr>
        <w:spacing w:after="0"/>
        <w:ind w:left="720"/>
        <w:rPr>
          <w:rFonts w:cstheme="minorHAnsi"/>
          <w:sz w:val="24"/>
          <w:szCs w:val="24"/>
        </w:rPr>
      </w:pPr>
      <w:r>
        <w:rPr>
          <w:rFonts w:cstheme="minorHAnsi"/>
          <w:sz w:val="24"/>
          <w:szCs w:val="24"/>
        </w:rPr>
        <w:t>Seconded</w:t>
      </w:r>
      <w:r w:rsidR="00BF26D5" w:rsidRPr="00BF26D5">
        <w:rPr>
          <w:rFonts w:cstheme="minorHAnsi"/>
          <w:sz w:val="24"/>
          <w:szCs w:val="24"/>
        </w:rPr>
        <w:t xml:space="preserve"> </w:t>
      </w:r>
      <w:r w:rsidR="00BF26D5">
        <w:rPr>
          <w:rFonts w:cstheme="minorHAnsi"/>
          <w:sz w:val="24"/>
          <w:szCs w:val="24"/>
        </w:rPr>
        <w:t xml:space="preserve">by Michael Oliver </w:t>
      </w:r>
      <w:r>
        <w:rPr>
          <w:rFonts w:cstheme="minorHAnsi"/>
          <w:sz w:val="24"/>
          <w:szCs w:val="24"/>
        </w:rPr>
        <w:t xml:space="preserve"> </w:t>
      </w:r>
    </w:p>
    <w:p w:rsidR="0021466F" w:rsidRDefault="0021466F" w:rsidP="0021466F">
      <w:pPr>
        <w:spacing w:after="0"/>
        <w:ind w:left="720"/>
        <w:rPr>
          <w:rFonts w:cstheme="minorHAnsi"/>
          <w:sz w:val="24"/>
          <w:szCs w:val="24"/>
        </w:rPr>
      </w:pPr>
      <w:r>
        <w:rPr>
          <w:rFonts w:cstheme="minorHAnsi"/>
          <w:sz w:val="24"/>
          <w:szCs w:val="24"/>
        </w:rPr>
        <w:t xml:space="preserve">Unanimous Approval </w:t>
      </w:r>
    </w:p>
    <w:p w:rsidR="0021466F" w:rsidRPr="0021466F" w:rsidRDefault="0021466F" w:rsidP="0021466F">
      <w:pPr>
        <w:spacing w:after="0"/>
        <w:ind w:left="720"/>
        <w:rPr>
          <w:rFonts w:cstheme="minorHAnsi"/>
          <w:sz w:val="24"/>
          <w:szCs w:val="24"/>
        </w:rPr>
      </w:pPr>
    </w:p>
    <w:p w:rsidR="00BF26D5" w:rsidRDefault="00BF26D5" w:rsidP="002C743C">
      <w:pPr>
        <w:pStyle w:val="ListParagraph"/>
        <w:numPr>
          <w:ilvl w:val="0"/>
          <w:numId w:val="19"/>
        </w:numPr>
        <w:rPr>
          <w:rFonts w:cstheme="minorHAnsi"/>
          <w:b/>
          <w:sz w:val="24"/>
          <w:szCs w:val="24"/>
        </w:rPr>
      </w:pPr>
      <w:r w:rsidRPr="00BF26D5">
        <w:rPr>
          <w:rFonts w:cstheme="minorHAnsi"/>
          <w:b/>
          <w:sz w:val="24"/>
          <w:szCs w:val="24"/>
        </w:rPr>
        <w:t>Announcements</w:t>
      </w:r>
    </w:p>
    <w:p w:rsidR="00BF26D5" w:rsidRPr="00BF26D5" w:rsidRDefault="00BF26D5" w:rsidP="00E2577B">
      <w:pPr>
        <w:pStyle w:val="ListParagraph"/>
        <w:spacing w:after="0" w:line="240" w:lineRule="auto"/>
        <w:rPr>
          <w:rFonts w:eastAsia="Times New Roman" w:cs="Times New Roman"/>
          <w:sz w:val="24"/>
          <w:szCs w:val="24"/>
        </w:rPr>
      </w:pPr>
      <w:r>
        <w:rPr>
          <w:rFonts w:eastAsia="Times New Roman" w:cs="Times New Roman"/>
          <w:bCs/>
          <w:sz w:val="24"/>
          <w:szCs w:val="24"/>
        </w:rPr>
        <w:t xml:space="preserve">Claudette Dupee announced that River Tree Arts would be hosting an Art Show </w:t>
      </w:r>
      <w:r w:rsidR="00E2577B">
        <w:rPr>
          <w:rFonts w:eastAsia="Times New Roman" w:cs="Times New Roman"/>
          <w:bCs/>
          <w:sz w:val="24"/>
          <w:szCs w:val="24"/>
        </w:rPr>
        <w:t>highlighting the artwork of YCCC students</w:t>
      </w:r>
      <w:r>
        <w:rPr>
          <w:rFonts w:eastAsia="Times New Roman" w:cs="Times New Roman"/>
          <w:bCs/>
          <w:sz w:val="24"/>
          <w:szCs w:val="24"/>
        </w:rPr>
        <w:t xml:space="preserve"> from April 20, 2018 through April 27, 2018</w:t>
      </w:r>
      <w:r w:rsidR="00E2577B">
        <w:rPr>
          <w:rFonts w:eastAsia="Times New Roman" w:cs="Times New Roman"/>
          <w:bCs/>
          <w:sz w:val="24"/>
          <w:szCs w:val="24"/>
        </w:rPr>
        <w:t>.  On, F</w:t>
      </w:r>
      <w:r w:rsidRPr="00BF26D5">
        <w:rPr>
          <w:rFonts w:eastAsia="Times New Roman" w:cs="Times New Roman"/>
          <w:bCs/>
          <w:sz w:val="24"/>
          <w:szCs w:val="24"/>
        </w:rPr>
        <w:t xml:space="preserve">riday, April 20 2018, </w:t>
      </w:r>
      <w:r w:rsidR="00E2577B">
        <w:rPr>
          <w:rFonts w:eastAsia="Times New Roman" w:cs="Times New Roman"/>
          <w:bCs/>
          <w:sz w:val="24"/>
          <w:szCs w:val="24"/>
        </w:rPr>
        <w:t xml:space="preserve">there will be an Opening Reception from </w:t>
      </w:r>
      <w:r w:rsidRPr="00BF26D5">
        <w:rPr>
          <w:rFonts w:eastAsia="Times New Roman" w:cs="Times New Roman"/>
          <w:bCs/>
          <w:sz w:val="24"/>
          <w:szCs w:val="24"/>
        </w:rPr>
        <w:t xml:space="preserve">5pm-7pm </w:t>
      </w:r>
      <w:r w:rsidR="00E2577B">
        <w:rPr>
          <w:rFonts w:eastAsia="Times New Roman" w:cs="Times New Roman"/>
          <w:bCs/>
          <w:sz w:val="24"/>
          <w:szCs w:val="24"/>
        </w:rPr>
        <w:t>which</w:t>
      </w:r>
      <w:r w:rsidRPr="00BF26D5">
        <w:rPr>
          <w:rFonts w:eastAsia="Times New Roman" w:cs="Times New Roman"/>
          <w:sz w:val="24"/>
          <w:szCs w:val="24"/>
        </w:rPr>
        <w:t xml:space="preserve"> will include a special celebration of the life and art of professor Omer Gagnon</w:t>
      </w:r>
    </w:p>
    <w:p w:rsidR="00BF26D5" w:rsidRPr="00E2577B" w:rsidRDefault="00BF26D5" w:rsidP="00E2577B">
      <w:pPr>
        <w:rPr>
          <w:rFonts w:cstheme="minorHAnsi"/>
          <w:sz w:val="24"/>
          <w:szCs w:val="24"/>
        </w:rPr>
      </w:pPr>
    </w:p>
    <w:p w:rsidR="00DE6FBA" w:rsidRDefault="006A0168" w:rsidP="002C743C">
      <w:pPr>
        <w:pStyle w:val="ListParagraph"/>
        <w:numPr>
          <w:ilvl w:val="0"/>
          <w:numId w:val="19"/>
        </w:numPr>
        <w:rPr>
          <w:rFonts w:cstheme="minorHAnsi"/>
          <w:sz w:val="24"/>
          <w:szCs w:val="24"/>
        </w:rPr>
      </w:pPr>
      <w:r w:rsidRPr="006A0168">
        <w:rPr>
          <w:rFonts w:cstheme="minorHAnsi"/>
          <w:b/>
          <w:sz w:val="24"/>
          <w:szCs w:val="24"/>
        </w:rPr>
        <w:t>M</w:t>
      </w:r>
      <w:r w:rsidR="002C743C">
        <w:rPr>
          <w:rFonts w:cstheme="minorHAnsi"/>
          <w:b/>
          <w:sz w:val="24"/>
          <w:szCs w:val="24"/>
        </w:rPr>
        <w:t>eeting Adjourned at 2:00 pm.</w:t>
      </w:r>
      <w:r w:rsidR="002C743C" w:rsidRPr="005A7845">
        <w:rPr>
          <w:rFonts w:cstheme="minorHAnsi"/>
          <w:sz w:val="24"/>
          <w:szCs w:val="24"/>
        </w:rPr>
        <w:t xml:space="preserve"> </w:t>
      </w:r>
    </w:p>
    <w:p w:rsidR="00F43920" w:rsidRDefault="00F43920" w:rsidP="00F43920">
      <w:pPr>
        <w:ind w:left="360"/>
        <w:rPr>
          <w:rFonts w:cstheme="minorHAnsi"/>
          <w:sz w:val="24"/>
          <w:szCs w:val="24"/>
        </w:rPr>
      </w:pPr>
    </w:p>
    <w:p w:rsidR="00F43920" w:rsidRDefault="00F43920" w:rsidP="00F43920">
      <w:pPr>
        <w:ind w:left="360"/>
        <w:rPr>
          <w:rFonts w:cstheme="minorHAnsi"/>
          <w:sz w:val="24"/>
          <w:szCs w:val="24"/>
        </w:rPr>
      </w:pPr>
      <w:r>
        <w:rPr>
          <w:rFonts w:cstheme="minorHAnsi"/>
          <w:sz w:val="24"/>
          <w:szCs w:val="24"/>
        </w:rPr>
        <w:t>Respectfully Submitted:</w:t>
      </w:r>
    </w:p>
    <w:p w:rsidR="00DE6FBA" w:rsidRPr="005A7845" w:rsidRDefault="00F43920" w:rsidP="00E2577B">
      <w:pPr>
        <w:ind w:left="360"/>
        <w:rPr>
          <w:rFonts w:cstheme="minorHAnsi"/>
          <w:sz w:val="24"/>
          <w:szCs w:val="24"/>
        </w:rPr>
      </w:pPr>
      <w:r>
        <w:rPr>
          <w:rFonts w:cstheme="minorHAnsi"/>
          <w:sz w:val="24"/>
          <w:szCs w:val="24"/>
        </w:rPr>
        <w:t>Allyson Mansfield</w:t>
      </w:r>
    </w:p>
    <w:sectPr w:rsidR="00DE6FBA" w:rsidRPr="005A7845" w:rsidSect="00F2191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03" w:rsidRDefault="002F2D03" w:rsidP="00DE6BD7">
      <w:pPr>
        <w:spacing w:after="0" w:line="240" w:lineRule="auto"/>
      </w:pPr>
      <w:r>
        <w:separator/>
      </w:r>
    </w:p>
  </w:endnote>
  <w:endnote w:type="continuationSeparator" w:id="0">
    <w:p w:rsidR="002F2D03" w:rsidRDefault="002F2D03"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03" w:rsidRDefault="002F2D03" w:rsidP="00DE6BD7">
      <w:pPr>
        <w:spacing w:after="0" w:line="240" w:lineRule="auto"/>
      </w:pPr>
      <w:r>
        <w:separator/>
      </w:r>
    </w:p>
  </w:footnote>
  <w:footnote w:type="continuationSeparator" w:id="0">
    <w:p w:rsidR="002F2D03" w:rsidRDefault="002F2D03" w:rsidP="00DE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B2"/>
    <w:multiLevelType w:val="hybridMultilevel"/>
    <w:tmpl w:val="5A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D64A18"/>
    <w:multiLevelType w:val="multilevel"/>
    <w:tmpl w:val="89C6E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B0078"/>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D36264"/>
    <w:multiLevelType w:val="multilevel"/>
    <w:tmpl w:val="E9B2F77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E87FDB"/>
    <w:multiLevelType w:val="multilevel"/>
    <w:tmpl w:val="6D0021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3C3C"/>
    <w:multiLevelType w:val="hybridMultilevel"/>
    <w:tmpl w:val="268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F3E1B"/>
    <w:multiLevelType w:val="hybridMultilevel"/>
    <w:tmpl w:val="D8E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F27F0"/>
    <w:multiLevelType w:val="multilevel"/>
    <w:tmpl w:val="FBE081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heme="minorHAnsi" w:eastAsiaTheme="minorEastAsia" w:hAnsiTheme="minorHAns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E3272DF"/>
    <w:multiLevelType w:val="hybridMultilevel"/>
    <w:tmpl w:val="C5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A3C1B"/>
    <w:multiLevelType w:val="multilevel"/>
    <w:tmpl w:val="0E485FB4"/>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7E16494"/>
    <w:multiLevelType w:val="hybridMultilevel"/>
    <w:tmpl w:val="A372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081B77"/>
    <w:multiLevelType w:val="hybridMultilevel"/>
    <w:tmpl w:val="F9224C24"/>
    <w:lvl w:ilvl="0" w:tplc="450890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09228C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43B3C"/>
    <w:multiLevelType w:val="hybridMultilevel"/>
    <w:tmpl w:val="4D46D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9E4421"/>
    <w:multiLevelType w:val="hybridMultilevel"/>
    <w:tmpl w:val="9ED83CBC"/>
    <w:lvl w:ilvl="0" w:tplc="57665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F6819"/>
    <w:multiLevelType w:val="hybridMultilevel"/>
    <w:tmpl w:val="49A2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F2AAA"/>
    <w:multiLevelType w:val="multilevel"/>
    <w:tmpl w:val="F050F7B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301E11"/>
    <w:multiLevelType w:val="hybridMultilevel"/>
    <w:tmpl w:val="47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847E3"/>
    <w:multiLevelType w:val="multilevel"/>
    <w:tmpl w:val="3D4042D0"/>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14A3ED4"/>
    <w:multiLevelType w:val="hybridMultilevel"/>
    <w:tmpl w:val="07FE1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3A40297"/>
    <w:multiLevelType w:val="hybridMultilevel"/>
    <w:tmpl w:val="EE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E7118"/>
    <w:multiLevelType w:val="hybridMultilevel"/>
    <w:tmpl w:val="04686A2E"/>
    <w:lvl w:ilvl="0" w:tplc="4DDC7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3701AC"/>
    <w:multiLevelType w:val="multilevel"/>
    <w:tmpl w:val="9C5E2C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A258C"/>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D6F76"/>
    <w:multiLevelType w:val="hybridMultilevel"/>
    <w:tmpl w:val="6304176C"/>
    <w:lvl w:ilvl="0" w:tplc="090A1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6727DC"/>
    <w:multiLevelType w:val="hybridMultilevel"/>
    <w:tmpl w:val="CBCE24E8"/>
    <w:lvl w:ilvl="0" w:tplc="5552A7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3910E7"/>
    <w:multiLevelType w:val="hybridMultilevel"/>
    <w:tmpl w:val="D9F407B6"/>
    <w:lvl w:ilvl="0" w:tplc="D2ACB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D31C8"/>
    <w:multiLevelType w:val="multilevel"/>
    <w:tmpl w:val="0B5E829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E00575C"/>
    <w:multiLevelType w:val="multilevel"/>
    <w:tmpl w:val="BB9861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32B7A34"/>
    <w:multiLevelType w:val="hybridMultilevel"/>
    <w:tmpl w:val="CF104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997F52"/>
    <w:multiLevelType w:val="multilevel"/>
    <w:tmpl w:val="89B0B408"/>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DAD2579"/>
    <w:multiLevelType w:val="hybridMultilevel"/>
    <w:tmpl w:val="780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763A19"/>
    <w:multiLevelType w:val="hybridMultilevel"/>
    <w:tmpl w:val="7FA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27"/>
  </w:num>
  <w:num w:numId="5">
    <w:abstractNumId w:val="1"/>
  </w:num>
  <w:num w:numId="6">
    <w:abstractNumId w:val="2"/>
  </w:num>
  <w:num w:numId="7">
    <w:abstractNumId w:val="18"/>
  </w:num>
  <w:num w:numId="8">
    <w:abstractNumId w:val="12"/>
  </w:num>
  <w:num w:numId="9">
    <w:abstractNumId w:val="0"/>
  </w:num>
  <w:num w:numId="10">
    <w:abstractNumId w:val="36"/>
  </w:num>
  <w:num w:numId="11">
    <w:abstractNumId w:val="37"/>
  </w:num>
  <w:num w:numId="12">
    <w:abstractNumId w:val="21"/>
  </w:num>
  <w:num w:numId="13">
    <w:abstractNumId w:val="24"/>
  </w:num>
  <w:num w:numId="14">
    <w:abstractNumId w:val="10"/>
  </w:num>
  <w:num w:numId="15">
    <w:abstractNumId w:val="9"/>
  </w:num>
  <w:num w:numId="16">
    <w:abstractNumId w:val="23"/>
  </w:num>
  <w:num w:numId="17">
    <w:abstractNumId w:val="31"/>
  </w:num>
  <w:num w:numId="18">
    <w:abstractNumId w:val="17"/>
  </w:num>
  <w:num w:numId="19">
    <w:abstractNumId w:val="15"/>
  </w:num>
  <w:num w:numId="20">
    <w:abstractNumId w:val="11"/>
  </w:num>
  <w:num w:numId="21">
    <w:abstractNumId w:val="26"/>
  </w:num>
  <w:num w:numId="22">
    <w:abstractNumId w:val="32"/>
  </w:num>
  <w:num w:numId="23">
    <w:abstractNumId w:val="7"/>
  </w:num>
  <w:num w:numId="24">
    <w:abstractNumId w:val="13"/>
  </w:num>
  <w:num w:numId="25">
    <w:abstractNumId w:val="22"/>
  </w:num>
  <w:num w:numId="26">
    <w:abstractNumId w:val="34"/>
  </w:num>
  <w:num w:numId="27">
    <w:abstractNumId w:val="28"/>
  </w:num>
  <w:num w:numId="28">
    <w:abstractNumId w:val="5"/>
  </w:num>
  <w:num w:numId="29">
    <w:abstractNumId w:val="14"/>
  </w:num>
  <w:num w:numId="30">
    <w:abstractNumId w:val="30"/>
  </w:num>
  <w:num w:numId="31">
    <w:abstractNumId w:val="25"/>
  </w:num>
  <w:num w:numId="32">
    <w:abstractNumId w:val="3"/>
  </w:num>
  <w:num w:numId="33">
    <w:abstractNumId w:val="33"/>
  </w:num>
  <w:num w:numId="34">
    <w:abstractNumId w:val="6"/>
  </w:num>
  <w:num w:numId="35">
    <w:abstractNumId w:val="35"/>
  </w:num>
  <w:num w:numId="36">
    <w:abstractNumId w:val="20"/>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499C"/>
    <w:rsid w:val="00006AD6"/>
    <w:rsid w:val="0000791D"/>
    <w:rsid w:val="00007974"/>
    <w:rsid w:val="00015447"/>
    <w:rsid w:val="00022F5A"/>
    <w:rsid w:val="00036A64"/>
    <w:rsid w:val="000407FB"/>
    <w:rsid w:val="00045D49"/>
    <w:rsid w:val="00045D63"/>
    <w:rsid w:val="00050D3C"/>
    <w:rsid w:val="000668AF"/>
    <w:rsid w:val="000705EC"/>
    <w:rsid w:val="000A02CD"/>
    <w:rsid w:val="000A0FF1"/>
    <w:rsid w:val="000C435F"/>
    <w:rsid w:val="000C575F"/>
    <w:rsid w:val="000D091F"/>
    <w:rsid w:val="000F3306"/>
    <w:rsid w:val="001072DA"/>
    <w:rsid w:val="00111F48"/>
    <w:rsid w:val="00112C68"/>
    <w:rsid w:val="00120032"/>
    <w:rsid w:val="00126313"/>
    <w:rsid w:val="00127F7A"/>
    <w:rsid w:val="0013453E"/>
    <w:rsid w:val="00141C36"/>
    <w:rsid w:val="00153347"/>
    <w:rsid w:val="001537D7"/>
    <w:rsid w:val="00170528"/>
    <w:rsid w:val="00180549"/>
    <w:rsid w:val="0019360E"/>
    <w:rsid w:val="001A059B"/>
    <w:rsid w:val="001A1E5B"/>
    <w:rsid w:val="001B1068"/>
    <w:rsid w:val="001B2A0D"/>
    <w:rsid w:val="001B5242"/>
    <w:rsid w:val="001C7D80"/>
    <w:rsid w:val="001D1732"/>
    <w:rsid w:val="001D1B33"/>
    <w:rsid w:val="001D5F6D"/>
    <w:rsid w:val="001F25CC"/>
    <w:rsid w:val="0020069B"/>
    <w:rsid w:val="002050E6"/>
    <w:rsid w:val="002070CC"/>
    <w:rsid w:val="0020743E"/>
    <w:rsid w:val="002112AD"/>
    <w:rsid w:val="002131F3"/>
    <w:rsid w:val="0021466F"/>
    <w:rsid w:val="00220DBA"/>
    <w:rsid w:val="0022503E"/>
    <w:rsid w:val="00232863"/>
    <w:rsid w:val="00236236"/>
    <w:rsid w:val="00236F8B"/>
    <w:rsid w:val="002373BF"/>
    <w:rsid w:val="00246953"/>
    <w:rsid w:val="00251F8C"/>
    <w:rsid w:val="00252C24"/>
    <w:rsid w:val="00256A0C"/>
    <w:rsid w:val="00265511"/>
    <w:rsid w:val="00271C48"/>
    <w:rsid w:val="00282B8E"/>
    <w:rsid w:val="00286587"/>
    <w:rsid w:val="002919AD"/>
    <w:rsid w:val="002B709B"/>
    <w:rsid w:val="002C18A3"/>
    <w:rsid w:val="002C743C"/>
    <w:rsid w:val="002D2A0E"/>
    <w:rsid w:val="002E6EAE"/>
    <w:rsid w:val="002F2D03"/>
    <w:rsid w:val="002F7FBD"/>
    <w:rsid w:val="0031433D"/>
    <w:rsid w:val="00315FBE"/>
    <w:rsid w:val="003253DC"/>
    <w:rsid w:val="0034348A"/>
    <w:rsid w:val="00343812"/>
    <w:rsid w:val="00370BB0"/>
    <w:rsid w:val="003842B1"/>
    <w:rsid w:val="00393C18"/>
    <w:rsid w:val="003A2BDF"/>
    <w:rsid w:val="003A39AF"/>
    <w:rsid w:val="003B7703"/>
    <w:rsid w:val="003C7195"/>
    <w:rsid w:val="003D1F9C"/>
    <w:rsid w:val="003D6959"/>
    <w:rsid w:val="003D7E8A"/>
    <w:rsid w:val="003E09AD"/>
    <w:rsid w:val="003F3253"/>
    <w:rsid w:val="003F76AE"/>
    <w:rsid w:val="00404C1F"/>
    <w:rsid w:val="00422C38"/>
    <w:rsid w:val="00434423"/>
    <w:rsid w:val="00436BDB"/>
    <w:rsid w:val="00463EE6"/>
    <w:rsid w:val="00465D77"/>
    <w:rsid w:val="00471085"/>
    <w:rsid w:val="004A040B"/>
    <w:rsid w:val="004A5A8D"/>
    <w:rsid w:val="004B5B48"/>
    <w:rsid w:val="004C16CB"/>
    <w:rsid w:val="004C1A20"/>
    <w:rsid w:val="004D5D61"/>
    <w:rsid w:val="004F30F0"/>
    <w:rsid w:val="00503056"/>
    <w:rsid w:val="00510FAA"/>
    <w:rsid w:val="005245D2"/>
    <w:rsid w:val="00532625"/>
    <w:rsid w:val="00547B46"/>
    <w:rsid w:val="00551512"/>
    <w:rsid w:val="00553305"/>
    <w:rsid w:val="005635A1"/>
    <w:rsid w:val="0058175D"/>
    <w:rsid w:val="005942B9"/>
    <w:rsid w:val="00596592"/>
    <w:rsid w:val="005970A1"/>
    <w:rsid w:val="005A7845"/>
    <w:rsid w:val="005B4F84"/>
    <w:rsid w:val="005E7867"/>
    <w:rsid w:val="005F3BF5"/>
    <w:rsid w:val="005F5004"/>
    <w:rsid w:val="00614E51"/>
    <w:rsid w:val="0061691A"/>
    <w:rsid w:val="00627AC2"/>
    <w:rsid w:val="00635662"/>
    <w:rsid w:val="00636739"/>
    <w:rsid w:val="00641D71"/>
    <w:rsid w:val="00645CE1"/>
    <w:rsid w:val="00665360"/>
    <w:rsid w:val="006771CD"/>
    <w:rsid w:val="0067751B"/>
    <w:rsid w:val="00682B8A"/>
    <w:rsid w:val="006929E8"/>
    <w:rsid w:val="006A0168"/>
    <w:rsid w:val="006A5194"/>
    <w:rsid w:val="006C1CCC"/>
    <w:rsid w:val="006D10CE"/>
    <w:rsid w:val="006D1D51"/>
    <w:rsid w:val="006E556B"/>
    <w:rsid w:val="006E5B42"/>
    <w:rsid w:val="006F677B"/>
    <w:rsid w:val="006F686F"/>
    <w:rsid w:val="007033FD"/>
    <w:rsid w:val="0070507F"/>
    <w:rsid w:val="00711641"/>
    <w:rsid w:val="007228D5"/>
    <w:rsid w:val="007253AF"/>
    <w:rsid w:val="00725F53"/>
    <w:rsid w:val="007432F3"/>
    <w:rsid w:val="007446B8"/>
    <w:rsid w:val="00745CF7"/>
    <w:rsid w:val="00751068"/>
    <w:rsid w:val="00764577"/>
    <w:rsid w:val="00775931"/>
    <w:rsid w:val="00776241"/>
    <w:rsid w:val="007915AD"/>
    <w:rsid w:val="00794753"/>
    <w:rsid w:val="007957C2"/>
    <w:rsid w:val="007B27B4"/>
    <w:rsid w:val="007B3C19"/>
    <w:rsid w:val="007C1D27"/>
    <w:rsid w:val="007C5196"/>
    <w:rsid w:val="007C61B2"/>
    <w:rsid w:val="007C662D"/>
    <w:rsid w:val="007E196E"/>
    <w:rsid w:val="007E2247"/>
    <w:rsid w:val="007E2911"/>
    <w:rsid w:val="007E2BCF"/>
    <w:rsid w:val="007E51CA"/>
    <w:rsid w:val="007F40A0"/>
    <w:rsid w:val="0080401C"/>
    <w:rsid w:val="00832D71"/>
    <w:rsid w:val="00835FED"/>
    <w:rsid w:val="008379AA"/>
    <w:rsid w:val="0084060C"/>
    <w:rsid w:val="00844E4A"/>
    <w:rsid w:val="00847ACE"/>
    <w:rsid w:val="0085646C"/>
    <w:rsid w:val="008608AD"/>
    <w:rsid w:val="00871D82"/>
    <w:rsid w:val="008729B2"/>
    <w:rsid w:val="00872DDA"/>
    <w:rsid w:val="008848E0"/>
    <w:rsid w:val="008876E9"/>
    <w:rsid w:val="00887A08"/>
    <w:rsid w:val="008940B6"/>
    <w:rsid w:val="008A1742"/>
    <w:rsid w:val="008C502B"/>
    <w:rsid w:val="008C6162"/>
    <w:rsid w:val="008E33ED"/>
    <w:rsid w:val="008F435F"/>
    <w:rsid w:val="00904590"/>
    <w:rsid w:val="00904CBE"/>
    <w:rsid w:val="009221B9"/>
    <w:rsid w:val="009234E8"/>
    <w:rsid w:val="0092433D"/>
    <w:rsid w:val="0092736E"/>
    <w:rsid w:val="00956BAD"/>
    <w:rsid w:val="009613FF"/>
    <w:rsid w:val="009670BE"/>
    <w:rsid w:val="00984EB1"/>
    <w:rsid w:val="00994DD6"/>
    <w:rsid w:val="009C0912"/>
    <w:rsid w:val="009D3327"/>
    <w:rsid w:val="009D36D9"/>
    <w:rsid w:val="009E3570"/>
    <w:rsid w:val="009E547F"/>
    <w:rsid w:val="009F4F54"/>
    <w:rsid w:val="00A10950"/>
    <w:rsid w:val="00A17E84"/>
    <w:rsid w:val="00A446F5"/>
    <w:rsid w:val="00A45060"/>
    <w:rsid w:val="00A51D8D"/>
    <w:rsid w:val="00A52BC1"/>
    <w:rsid w:val="00A56306"/>
    <w:rsid w:val="00A660EE"/>
    <w:rsid w:val="00A71608"/>
    <w:rsid w:val="00A74C74"/>
    <w:rsid w:val="00A81A9F"/>
    <w:rsid w:val="00A86CD3"/>
    <w:rsid w:val="00AB0D0A"/>
    <w:rsid w:val="00AB5860"/>
    <w:rsid w:val="00AC781A"/>
    <w:rsid w:val="00AD29A3"/>
    <w:rsid w:val="00AD7F95"/>
    <w:rsid w:val="00AF022C"/>
    <w:rsid w:val="00AF4BF4"/>
    <w:rsid w:val="00B00F08"/>
    <w:rsid w:val="00B02C41"/>
    <w:rsid w:val="00B4145A"/>
    <w:rsid w:val="00B52B20"/>
    <w:rsid w:val="00B52EDD"/>
    <w:rsid w:val="00B54E56"/>
    <w:rsid w:val="00B55403"/>
    <w:rsid w:val="00B56177"/>
    <w:rsid w:val="00B737AF"/>
    <w:rsid w:val="00B73D88"/>
    <w:rsid w:val="00BB4C3A"/>
    <w:rsid w:val="00BC508A"/>
    <w:rsid w:val="00BD38E1"/>
    <w:rsid w:val="00BD6F5D"/>
    <w:rsid w:val="00BF26D5"/>
    <w:rsid w:val="00BF46E6"/>
    <w:rsid w:val="00C02B1E"/>
    <w:rsid w:val="00C233A2"/>
    <w:rsid w:val="00C2434F"/>
    <w:rsid w:val="00C25609"/>
    <w:rsid w:val="00C256CF"/>
    <w:rsid w:val="00C26982"/>
    <w:rsid w:val="00C322A9"/>
    <w:rsid w:val="00C370D3"/>
    <w:rsid w:val="00C43746"/>
    <w:rsid w:val="00C461F5"/>
    <w:rsid w:val="00C56F4E"/>
    <w:rsid w:val="00C70692"/>
    <w:rsid w:val="00C73300"/>
    <w:rsid w:val="00C77DDF"/>
    <w:rsid w:val="00CC1D94"/>
    <w:rsid w:val="00CC4702"/>
    <w:rsid w:val="00CC6485"/>
    <w:rsid w:val="00CE0C83"/>
    <w:rsid w:val="00CF04E8"/>
    <w:rsid w:val="00CF7939"/>
    <w:rsid w:val="00D5016A"/>
    <w:rsid w:val="00D54730"/>
    <w:rsid w:val="00D62A17"/>
    <w:rsid w:val="00D71E7C"/>
    <w:rsid w:val="00D827CC"/>
    <w:rsid w:val="00D85D98"/>
    <w:rsid w:val="00D86063"/>
    <w:rsid w:val="00D942F1"/>
    <w:rsid w:val="00D95DA3"/>
    <w:rsid w:val="00DA0FC3"/>
    <w:rsid w:val="00DA3E86"/>
    <w:rsid w:val="00DB2D26"/>
    <w:rsid w:val="00DD28BD"/>
    <w:rsid w:val="00DD529D"/>
    <w:rsid w:val="00DD69ED"/>
    <w:rsid w:val="00DD700B"/>
    <w:rsid w:val="00DE2F6D"/>
    <w:rsid w:val="00DE4B7A"/>
    <w:rsid w:val="00DE660D"/>
    <w:rsid w:val="00DE6BD7"/>
    <w:rsid w:val="00DE6FBA"/>
    <w:rsid w:val="00DE7754"/>
    <w:rsid w:val="00DF6825"/>
    <w:rsid w:val="00E05028"/>
    <w:rsid w:val="00E13489"/>
    <w:rsid w:val="00E252D3"/>
    <w:rsid w:val="00E255D3"/>
    <w:rsid w:val="00E2577B"/>
    <w:rsid w:val="00E423DD"/>
    <w:rsid w:val="00E42BD0"/>
    <w:rsid w:val="00E520D3"/>
    <w:rsid w:val="00E80649"/>
    <w:rsid w:val="00E847B3"/>
    <w:rsid w:val="00E84B67"/>
    <w:rsid w:val="00E87D3E"/>
    <w:rsid w:val="00ED4162"/>
    <w:rsid w:val="00EE4598"/>
    <w:rsid w:val="00EE4A93"/>
    <w:rsid w:val="00EE5113"/>
    <w:rsid w:val="00EF1165"/>
    <w:rsid w:val="00EF4FC3"/>
    <w:rsid w:val="00EF5434"/>
    <w:rsid w:val="00F04D82"/>
    <w:rsid w:val="00F2191E"/>
    <w:rsid w:val="00F318AB"/>
    <w:rsid w:val="00F43920"/>
    <w:rsid w:val="00F5713B"/>
    <w:rsid w:val="00F6001A"/>
    <w:rsid w:val="00F727BB"/>
    <w:rsid w:val="00F75ADB"/>
    <w:rsid w:val="00F775D6"/>
    <w:rsid w:val="00F812AB"/>
    <w:rsid w:val="00F844E7"/>
    <w:rsid w:val="00F966E6"/>
    <w:rsid w:val="00FA5724"/>
    <w:rsid w:val="00FB0CE5"/>
    <w:rsid w:val="00FB2E77"/>
    <w:rsid w:val="00FB38EF"/>
    <w:rsid w:val="00FB3FDD"/>
    <w:rsid w:val="00FB7832"/>
    <w:rsid w:val="00FD4176"/>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1693">
      <w:bodyDiv w:val="1"/>
      <w:marLeft w:val="0"/>
      <w:marRight w:val="0"/>
      <w:marTop w:val="0"/>
      <w:marBottom w:val="0"/>
      <w:divBdr>
        <w:top w:val="none" w:sz="0" w:space="0" w:color="auto"/>
        <w:left w:val="none" w:sz="0" w:space="0" w:color="auto"/>
        <w:bottom w:val="none" w:sz="0" w:space="0" w:color="auto"/>
        <w:right w:val="none" w:sz="0" w:space="0" w:color="auto"/>
      </w:divBdr>
    </w:div>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472822689">
      <w:bodyDiv w:val="1"/>
      <w:marLeft w:val="0"/>
      <w:marRight w:val="0"/>
      <w:marTop w:val="0"/>
      <w:marBottom w:val="0"/>
      <w:divBdr>
        <w:top w:val="none" w:sz="0" w:space="0" w:color="auto"/>
        <w:left w:val="none" w:sz="0" w:space="0" w:color="auto"/>
        <w:bottom w:val="none" w:sz="0" w:space="0" w:color="auto"/>
        <w:right w:val="none" w:sz="0" w:space="0" w:color="auto"/>
      </w:divBdr>
    </w:div>
    <w:div w:id="1921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A2E4-BB15-4742-937D-EAA49BED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Maria Niswonger</cp:lastModifiedBy>
  <cp:revision>2</cp:revision>
  <cp:lastPrinted>2018-04-24T17:35:00Z</cp:lastPrinted>
  <dcterms:created xsi:type="dcterms:W3CDTF">2019-05-16T15:38:00Z</dcterms:created>
  <dcterms:modified xsi:type="dcterms:W3CDTF">2019-05-16T15:38:00Z</dcterms:modified>
</cp:coreProperties>
</file>